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Pr="00DB3F7E" w:rsidRDefault="003B1D78" w:rsidP="003B1D78">
      <w:pPr>
        <w:spacing w:line="276" w:lineRule="auto"/>
        <w:rPr>
          <w:rFonts w:ascii="Calibri" w:hAnsi="Calibri" w:cs="Calibri"/>
          <w:sz w:val="24"/>
          <w:szCs w:val="24"/>
        </w:rPr>
      </w:pPr>
      <w:r w:rsidRPr="00DB3F7E">
        <w:rPr>
          <w:rFonts w:ascii="Calibri" w:hAnsi="Calibri" w:cs="Calibri"/>
          <w:sz w:val="24"/>
          <w:szCs w:val="24"/>
        </w:rPr>
        <w:t>PRESSE</w:t>
      </w:r>
      <w:r w:rsidR="00414586">
        <w:rPr>
          <w:rFonts w:ascii="Calibri" w:hAnsi="Calibri" w:cs="Calibri"/>
          <w:sz w:val="24"/>
          <w:szCs w:val="24"/>
        </w:rPr>
        <w:t>MITTEILUNG</w:t>
      </w:r>
    </w:p>
    <w:p w:rsidR="0090085B" w:rsidRPr="0090085B" w:rsidRDefault="00C264BF" w:rsidP="0090085B">
      <w:pPr>
        <w:spacing w:after="200" w:line="276" w:lineRule="auto"/>
        <w:rPr>
          <w:rFonts w:ascii="Calibri" w:eastAsiaTheme="majorEastAsia" w:hAnsi="Calibri" w:cstheme="minorHAnsi"/>
          <w:bCs/>
          <w:sz w:val="24"/>
          <w:szCs w:val="24"/>
        </w:rPr>
      </w:pPr>
      <w:r>
        <w:rPr>
          <w:rFonts w:ascii="Calibri" w:eastAsiaTheme="majorEastAsia" w:hAnsi="Calibri" w:cstheme="minorHAnsi"/>
          <w:bCs/>
          <w:sz w:val="24"/>
          <w:szCs w:val="24"/>
        </w:rPr>
        <w:br/>
      </w:r>
      <w:r w:rsidR="0090085B" w:rsidRPr="0090085B">
        <w:rPr>
          <w:rFonts w:ascii="Calibri" w:eastAsiaTheme="majorEastAsia" w:hAnsi="Calibri" w:cstheme="minorHAnsi"/>
          <w:bCs/>
          <w:sz w:val="24"/>
          <w:szCs w:val="24"/>
        </w:rPr>
        <w:t>Mehr als ein Sommerflirt</w:t>
      </w:r>
      <w:r>
        <w:rPr>
          <w:rFonts w:ascii="Calibri" w:eastAsiaTheme="majorEastAsia" w:hAnsi="Calibri" w:cstheme="minorHAnsi"/>
          <w:bCs/>
          <w:sz w:val="24"/>
          <w:szCs w:val="24"/>
        </w:rPr>
        <w:br/>
      </w:r>
      <w:r w:rsidR="0090085B" w:rsidRPr="0090085B">
        <w:rPr>
          <w:rFonts w:ascii="Calibri" w:eastAsiaTheme="majorEastAsia" w:hAnsi="Calibri" w:cstheme="minorHAnsi"/>
          <w:bCs/>
          <w:sz w:val="36"/>
          <w:szCs w:val="36"/>
        </w:rPr>
        <w:t>Bodenseeangebote zur Hochsaison für Entspannung &amp; Co</w:t>
      </w:r>
    </w:p>
    <w:p w:rsidR="0090085B" w:rsidRPr="0090085B" w:rsidRDefault="0090085B" w:rsidP="0090085B">
      <w:pPr>
        <w:spacing w:after="200" w:line="276" w:lineRule="auto"/>
        <w:rPr>
          <w:rFonts w:ascii="Calibri" w:eastAsia="Times New Roman" w:hAnsi="Calibri" w:cs="Times New Roman"/>
          <w:b/>
        </w:rPr>
      </w:pPr>
      <w:r w:rsidRPr="0090085B">
        <w:rPr>
          <w:rFonts w:ascii="Calibri" w:eastAsia="Times New Roman" w:hAnsi="Calibri" w:cs="Times New Roman"/>
          <w:b/>
        </w:rPr>
        <w:t xml:space="preserve">Konstanz, </w:t>
      </w:r>
      <w:r w:rsidR="009C41AE">
        <w:rPr>
          <w:rFonts w:ascii="Calibri" w:eastAsia="Times New Roman" w:hAnsi="Calibri" w:cs="Times New Roman"/>
          <w:b/>
        </w:rPr>
        <w:t>0</w:t>
      </w:r>
      <w:r w:rsidR="009974D9">
        <w:rPr>
          <w:rFonts w:ascii="Calibri" w:eastAsia="Times New Roman" w:hAnsi="Calibri" w:cs="Times New Roman"/>
          <w:b/>
        </w:rPr>
        <w:t>8</w:t>
      </w:r>
      <w:r w:rsidRPr="0090085B">
        <w:rPr>
          <w:rFonts w:ascii="Calibri" w:eastAsia="Times New Roman" w:hAnsi="Calibri" w:cs="Times New Roman"/>
          <w:b/>
        </w:rPr>
        <w:t>.1</w:t>
      </w:r>
      <w:r w:rsidR="009C41AE">
        <w:rPr>
          <w:rFonts w:ascii="Calibri" w:eastAsia="Times New Roman" w:hAnsi="Calibri" w:cs="Times New Roman"/>
          <w:b/>
        </w:rPr>
        <w:t>2</w:t>
      </w:r>
      <w:r w:rsidRPr="0090085B">
        <w:rPr>
          <w:rFonts w:ascii="Calibri" w:eastAsia="Times New Roman" w:hAnsi="Calibri" w:cs="Times New Roman"/>
          <w:b/>
        </w:rPr>
        <w:t xml:space="preserve">.2015 – Endlich Winter: Gerade in der ruhigeren Zeit bieten ausgewählte Angebote auf </w:t>
      </w:r>
      <w:hyperlink r:id="rId8" w:history="1">
        <w:r w:rsidRPr="0090085B">
          <w:rPr>
            <w:rFonts w:ascii="Calibri" w:eastAsia="Times New Roman" w:hAnsi="Calibri" w:cs="Times New Roman"/>
            <w:b/>
            <w:color w:val="0000FF"/>
            <w:u w:val="single"/>
          </w:rPr>
          <w:t>www.bodensee.eu</w:t>
        </w:r>
      </w:hyperlink>
      <w:r w:rsidRPr="0090085B">
        <w:rPr>
          <w:rFonts w:ascii="Calibri" w:eastAsia="Times New Roman" w:hAnsi="Calibri" w:cs="Times New Roman"/>
          <w:b/>
        </w:rPr>
        <w:t xml:space="preserve"> viel Erholung, Abenteuer und Romantik. </w:t>
      </w:r>
      <w:r w:rsidRPr="0090085B">
        <w:rPr>
          <w:rFonts w:ascii="Calibri" w:eastAsia="Times New Roman" w:hAnsi="Calibri" w:cs="Times New Roman"/>
          <w:b/>
          <w:color w:val="000000"/>
        </w:rPr>
        <w:t>Ob wohlverdienter Winterurlaub oder sp</w:t>
      </w:r>
      <w:bookmarkStart w:id="0" w:name="_GoBack"/>
      <w:bookmarkEnd w:id="0"/>
      <w:r w:rsidRPr="0090085B">
        <w:rPr>
          <w:rFonts w:ascii="Calibri" w:eastAsia="Times New Roman" w:hAnsi="Calibri" w:cs="Times New Roman"/>
          <w:b/>
          <w:color w:val="000000"/>
        </w:rPr>
        <w:t xml:space="preserve">ontaner Kurztrip. Der </w:t>
      </w:r>
      <w:r w:rsidRPr="0090085B">
        <w:rPr>
          <w:rFonts w:ascii="Calibri" w:eastAsia="Times New Roman" w:hAnsi="Calibri" w:cs="Times New Roman"/>
          <w:b/>
        </w:rPr>
        <w:t xml:space="preserve">Adventszauber in der Sternenstadt </w:t>
      </w:r>
      <w:proofErr w:type="spellStart"/>
      <w:r w:rsidRPr="0090085B">
        <w:rPr>
          <w:rFonts w:ascii="Calibri" w:eastAsia="Times New Roman" w:hAnsi="Calibri" w:cs="Times New Roman"/>
          <w:b/>
        </w:rPr>
        <w:t>St.Gallen</w:t>
      </w:r>
      <w:proofErr w:type="spellEnd"/>
      <w:r w:rsidRPr="0090085B">
        <w:rPr>
          <w:rFonts w:ascii="Calibri" w:eastAsia="Times New Roman" w:hAnsi="Calibri" w:cs="Times New Roman"/>
          <w:b/>
        </w:rPr>
        <w:t xml:space="preserve">, das Weihnachtsmarktangebot im Hotel/Restaurant Sokrates im schweizerischen </w:t>
      </w:r>
      <w:proofErr w:type="spellStart"/>
      <w:r w:rsidRPr="0090085B">
        <w:rPr>
          <w:rFonts w:ascii="Calibri" w:eastAsia="Times New Roman" w:hAnsi="Calibri" w:cs="Times New Roman"/>
          <w:b/>
        </w:rPr>
        <w:t>Güttingen</w:t>
      </w:r>
      <w:proofErr w:type="spellEnd"/>
      <w:r w:rsidRPr="0090085B">
        <w:rPr>
          <w:rFonts w:ascii="Calibri" w:eastAsia="Times New Roman" w:hAnsi="Calibri" w:cs="Times New Roman"/>
          <w:b/>
        </w:rPr>
        <w:t xml:space="preserve">, das Winter Erlebnis in Kressbronn am Bodensee, der Friedrichshafener Winterzauber und das Konstanzer Winterspezial überzeugen auf ganzer Linie. Passend dazu gibt es erstmalig die </w:t>
      </w:r>
      <w:proofErr w:type="spellStart"/>
      <w:r w:rsidRPr="0090085B">
        <w:rPr>
          <w:rFonts w:ascii="Calibri" w:eastAsia="Times New Roman" w:hAnsi="Calibri" w:cs="Times New Roman"/>
          <w:b/>
        </w:rPr>
        <w:t>BodenseeErlebniskarte</w:t>
      </w:r>
      <w:proofErr w:type="spellEnd"/>
      <w:r w:rsidRPr="0090085B">
        <w:rPr>
          <w:rFonts w:ascii="Calibri" w:eastAsia="Times New Roman" w:hAnsi="Calibri" w:cs="Times New Roman"/>
          <w:b/>
        </w:rPr>
        <w:t xml:space="preserve"> WINTER, mit der Gäste an drei unabhängigen Tagen über 60 Ausflugsziele in Deutschland, Österreich, der Schweiz sowie dem Fürstentum Liechtenstein besuchen und auf ereignisreiche Art und Weise kennenlernen können. </w:t>
      </w:r>
    </w:p>
    <w:p w:rsidR="0090085B" w:rsidRPr="0090085B" w:rsidRDefault="0090085B" w:rsidP="0090085B">
      <w:pPr>
        <w:pStyle w:val="Textkrper3"/>
        <w:spacing w:after="80" w:line="276" w:lineRule="auto"/>
        <w:rPr>
          <w:rFonts w:ascii="Calibri" w:hAnsi="Calibri" w:cs="Arial"/>
          <w:b/>
          <w:sz w:val="24"/>
          <w:szCs w:val="24"/>
        </w:rPr>
      </w:pPr>
      <w:r w:rsidRPr="0090085B">
        <w:rPr>
          <w:rFonts w:ascii="Calibri" w:hAnsi="Calibri" w:cs="Arial"/>
          <w:b/>
          <w:sz w:val="24"/>
          <w:szCs w:val="24"/>
        </w:rPr>
        <w:t>Adventszauber in der Sternenstadt</w:t>
      </w:r>
    </w:p>
    <w:p w:rsidR="0090085B" w:rsidRPr="0090085B" w:rsidRDefault="0090085B" w:rsidP="0090085B">
      <w:pPr>
        <w:spacing w:after="200" w:line="276" w:lineRule="auto"/>
        <w:rPr>
          <w:rFonts w:ascii="Calibri" w:eastAsia="Times New Roman" w:hAnsi="Calibri" w:cs="Times New Roman"/>
        </w:rPr>
      </w:pPr>
      <w:r w:rsidRPr="0090085B">
        <w:rPr>
          <w:rFonts w:ascii="Calibri" w:eastAsia="Times New Roman" w:hAnsi="Calibri" w:cs="Times New Roman"/>
        </w:rPr>
        <w:t xml:space="preserve">Eintauchen in eine Welt voller süßer Köstlichkeiten, verführerischer Düfte und Sternleuchten – mit dieser Hotelpauschale erleben Gäste </w:t>
      </w:r>
      <w:proofErr w:type="spellStart"/>
      <w:r w:rsidRPr="0090085B">
        <w:rPr>
          <w:rFonts w:ascii="Calibri" w:eastAsia="Times New Roman" w:hAnsi="Calibri" w:cs="Times New Roman"/>
        </w:rPr>
        <w:t>St.Gallen</w:t>
      </w:r>
      <w:proofErr w:type="spellEnd"/>
      <w:r w:rsidRPr="0090085B">
        <w:rPr>
          <w:rFonts w:ascii="Calibri" w:eastAsia="Times New Roman" w:hAnsi="Calibri" w:cs="Times New Roman"/>
        </w:rPr>
        <w:t xml:space="preserve"> als absolutes Weihnachtsmärchen. Bei einer kostenlosen traditionellen </w:t>
      </w:r>
      <w:proofErr w:type="spellStart"/>
      <w:r w:rsidRPr="0090085B">
        <w:rPr>
          <w:rFonts w:ascii="Calibri" w:eastAsia="Times New Roman" w:hAnsi="Calibri" w:cs="Times New Roman"/>
        </w:rPr>
        <w:t>St.Galler</w:t>
      </w:r>
      <w:proofErr w:type="spellEnd"/>
      <w:r w:rsidRPr="0090085B">
        <w:rPr>
          <w:rFonts w:ascii="Calibri" w:eastAsia="Times New Roman" w:hAnsi="Calibri" w:cs="Times New Roman"/>
        </w:rPr>
        <w:t xml:space="preserve"> </w:t>
      </w:r>
      <w:proofErr w:type="spellStart"/>
      <w:r w:rsidRPr="0090085B">
        <w:rPr>
          <w:rFonts w:ascii="Calibri" w:eastAsia="Times New Roman" w:hAnsi="Calibri" w:cs="Times New Roman"/>
        </w:rPr>
        <w:t>Olma</w:t>
      </w:r>
      <w:proofErr w:type="spellEnd"/>
      <w:r w:rsidRPr="0090085B">
        <w:rPr>
          <w:rFonts w:ascii="Calibri" w:eastAsia="Times New Roman" w:hAnsi="Calibri" w:cs="Times New Roman"/>
        </w:rPr>
        <w:t xml:space="preserve">-Bratwurst sowie heißem Glühwein oder Punsch wird den Gästen beim Bummel über den Weihnachtsmarkt schnell warm ums Herz. Weitere Highlights sind ein weihnachtlicher Stadtrundgang oder die </w:t>
      </w:r>
      <w:proofErr w:type="spellStart"/>
      <w:r w:rsidRPr="0090085B">
        <w:rPr>
          <w:rFonts w:ascii="Calibri" w:eastAsia="Times New Roman" w:hAnsi="Calibri" w:cs="Times New Roman"/>
        </w:rPr>
        <w:t>iGuide</w:t>
      </w:r>
      <w:proofErr w:type="spellEnd"/>
      <w:r w:rsidRPr="0090085B">
        <w:rPr>
          <w:rFonts w:ascii="Calibri" w:eastAsia="Times New Roman" w:hAnsi="Calibri" w:cs="Times New Roman"/>
        </w:rPr>
        <w:t xml:space="preserve"> Tour durch die Altstadt sowie ein Sternenstadt Souvenir. Mit dabei ist selbstverständlich auch die Übernachtung inklusive Frühstück in ausgewählten Hotels. Ab 109 CHF können Besucher mit dieser Pauschale den </w:t>
      </w:r>
      <w:proofErr w:type="spellStart"/>
      <w:r w:rsidRPr="0090085B">
        <w:rPr>
          <w:rFonts w:ascii="Calibri" w:eastAsia="Times New Roman" w:hAnsi="Calibri" w:cs="Times New Roman"/>
        </w:rPr>
        <w:t>St.Galler</w:t>
      </w:r>
      <w:proofErr w:type="spellEnd"/>
      <w:r w:rsidRPr="0090085B">
        <w:rPr>
          <w:rFonts w:ascii="Calibri" w:eastAsia="Times New Roman" w:hAnsi="Calibri" w:cs="Times New Roman"/>
        </w:rPr>
        <w:t xml:space="preserve"> Adventszauber noch bis zum 24.12. in vollen Zügen genießen.</w:t>
      </w:r>
    </w:p>
    <w:p w:rsidR="0090085B" w:rsidRPr="0090085B" w:rsidRDefault="0090085B" w:rsidP="0090085B">
      <w:pPr>
        <w:pStyle w:val="Textkrper3"/>
        <w:spacing w:after="80" w:line="276" w:lineRule="auto"/>
        <w:rPr>
          <w:rFonts w:ascii="Calibri" w:hAnsi="Calibri" w:cs="Arial"/>
          <w:b/>
          <w:sz w:val="24"/>
          <w:szCs w:val="24"/>
        </w:rPr>
      </w:pPr>
      <w:r w:rsidRPr="0090085B">
        <w:rPr>
          <w:rFonts w:ascii="Calibri" w:hAnsi="Calibri" w:cs="Arial"/>
          <w:b/>
          <w:sz w:val="24"/>
          <w:szCs w:val="24"/>
        </w:rPr>
        <w:t>Hotel/Restaurant Sokrates mit Weihnachtsmarkt Konstanz</w:t>
      </w:r>
    </w:p>
    <w:p w:rsidR="0090085B" w:rsidRPr="0090085B" w:rsidRDefault="0090085B" w:rsidP="0090085B">
      <w:pPr>
        <w:spacing w:after="200" w:line="276" w:lineRule="auto"/>
        <w:rPr>
          <w:rFonts w:ascii="Calibri" w:eastAsia="Times New Roman" w:hAnsi="Calibri" w:cs="Times New Roman"/>
        </w:rPr>
      </w:pPr>
      <w:r w:rsidRPr="0090085B">
        <w:rPr>
          <w:rFonts w:ascii="Calibri" w:eastAsia="Times New Roman" w:hAnsi="Calibri" w:cs="Times New Roman"/>
        </w:rPr>
        <w:t>Begrüßungs-</w:t>
      </w:r>
      <w:proofErr w:type="spellStart"/>
      <w:r w:rsidRPr="0090085B">
        <w:rPr>
          <w:rFonts w:ascii="Calibri" w:eastAsia="Times New Roman" w:hAnsi="Calibri" w:cs="Times New Roman"/>
        </w:rPr>
        <w:t>Apéro</w:t>
      </w:r>
      <w:proofErr w:type="spellEnd"/>
      <w:r w:rsidRPr="0090085B">
        <w:rPr>
          <w:rFonts w:ascii="Calibri" w:eastAsia="Times New Roman" w:hAnsi="Calibri" w:cs="Times New Roman"/>
        </w:rPr>
        <w:t xml:space="preserve">, zwei Übernachtungen im Panoramazimmer, Bahnfahrt zum Konstanzer Weihnachtsmarkt und reichlich Genuss wartet in der Adventszeit auf die Besucher des Hotel/Restaurant Sokrates im schweizerischen </w:t>
      </w:r>
      <w:proofErr w:type="spellStart"/>
      <w:r w:rsidRPr="0090085B">
        <w:rPr>
          <w:rFonts w:ascii="Calibri" w:eastAsia="Times New Roman" w:hAnsi="Calibri" w:cs="Times New Roman"/>
        </w:rPr>
        <w:t>Güttingen</w:t>
      </w:r>
      <w:proofErr w:type="spellEnd"/>
      <w:r w:rsidRPr="0090085B">
        <w:rPr>
          <w:rFonts w:ascii="Calibri" w:eastAsia="Times New Roman" w:hAnsi="Calibri" w:cs="Times New Roman"/>
        </w:rPr>
        <w:t>. Die exklusive Adventspauschale beinhaltet außerdem Kaffee und Kuchen im vorweihnachtlich geschmückten Restaurant, eine  kleine aber feine Saunaanlage, Entspannung in der exklusiven Klangwoge sowie heißen Genuss von der Etagen-</w:t>
      </w:r>
      <w:proofErr w:type="spellStart"/>
      <w:r w:rsidRPr="0090085B">
        <w:rPr>
          <w:rFonts w:ascii="Calibri" w:eastAsia="Times New Roman" w:hAnsi="Calibri" w:cs="Times New Roman"/>
        </w:rPr>
        <w:t>Teebar</w:t>
      </w:r>
      <w:proofErr w:type="spellEnd"/>
      <w:r w:rsidRPr="0090085B">
        <w:rPr>
          <w:rFonts w:ascii="Calibri" w:eastAsia="Times New Roman" w:hAnsi="Calibri" w:cs="Times New Roman"/>
        </w:rPr>
        <w:t>. Ab 150 CHF können sich Gäste hier noch bis zum 20.12. bei Kerzenschimmer, Weihnachtsbaumlichtern, Tannengrün- und Vanilleduft sowie leckerem Gebäck auf besinnliche Weise auf die Winterzeit einstimmen.</w:t>
      </w:r>
    </w:p>
    <w:p w:rsidR="0090085B" w:rsidRPr="0090085B" w:rsidRDefault="0090085B" w:rsidP="0090085B">
      <w:pPr>
        <w:pStyle w:val="Textkrper3"/>
        <w:spacing w:after="80" w:line="276" w:lineRule="auto"/>
        <w:rPr>
          <w:rFonts w:ascii="Calibri" w:hAnsi="Calibri" w:cs="Arial"/>
          <w:b/>
          <w:sz w:val="24"/>
          <w:szCs w:val="24"/>
        </w:rPr>
      </w:pPr>
      <w:r w:rsidRPr="0090085B">
        <w:rPr>
          <w:rFonts w:ascii="Calibri" w:hAnsi="Calibri" w:cs="Arial"/>
          <w:b/>
          <w:sz w:val="24"/>
          <w:szCs w:val="24"/>
        </w:rPr>
        <w:t>Winterzauber in Friedrichshafen am Bodensee</w:t>
      </w:r>
    </w:p>
    <w:p w:rsidR="0090085B" w:rsidRPr="0090085B" w:rsidRDefault="0090085B" w:rsidP="0090085B">
      <w:pPr>
        <w:spacing w:after="200" w:line="276" w:lineRule="auto"/>
        <w:rPr>
          <w:rFonts w:ascii="Calibri" w:eastAsia="Times New Roman" w:hAnsi="Calibri" w:cs="Times New Roman"/>
        </w:rPr>
      </w:pPr>
      <w:r w:rsidRPr="0090085B">
        <w:rPr>
          <w:rFonts w:ascii="Calibri" w:eastAsia="Times New Roman" w:hAnsi="Calibri" w:cs="Times New Roman"/>
        </w:rPr>
        <w:lastRenderedPageBreak/>
        <w:t xml:space="preserve">Friedrichshafen im Winter lädt zum Träumen ein. Schneebedeckte Berge, Ruhe und Beschaulichkeit lassen die Gäste hier dem hektischen Alltag entfliehen. Ab 85 Euro pro Person können Besucher noch bis 01.04. in ausgewählten Hotels für zwei bis drei Tage eine Auszeit nehmen. Mit dabei sind das Hotel City Krone, das </w:t>
      </w:r>
      <w:proofErr w:type="spellStart"/>
      <w:r w:rsidRPr="0090085B">
        <w:rPr>
          <w:rFonts w:ascii="Calibri" w:eastAsia="Times New Roman" w:hAnsi="Calibri" w:cs="Times New Roman"/>
        </w:rPr>
        <w:t>Comfort</w:t>
      </w:r>
      <w:proofErr w:type="spellEnd"/>
      <w:r w:rsidRPr="0090085B">
        <w:rPr>
          <w:rFonts w:ascii="Calibri" w:eastAsia="Times New Roman" w:hAnsi="Calibri" w:cs="Times New Roman"/>
        </w:rPr>
        <w:t xml:space="preserve"> Hotel Friedrichshafen, das Hotel Knoblauch, das Ringhotel Krone </w:t>
      </w:r>
      <w:proofErr w:type="spellStart"/>
      <w:r w:rsidRPr="0090085B">
        <w:rPr>
          <w:rFonts w:ascii="Calibri" w:eastAsia="Times New Roman" w:hAnsi="Calibri" w:cs="Times New Roman"/>
        </w:rPr>
        <w:t>Schnetzenhausen</w:t>
      </w:r>
      <w:proofErr w:type="spellEnd"/>
      <w:r w:rsidRPr="0090085B">
        <w:rPr>
          <w:rFonts w:ascii="Calibri" w:eastAsia="Times New Roman" w:hAnsi="Calibri" w:cs="Times New Roman"/>
        </w:rPr>
        <w:t xml:space="preserve">, das </w:t>
      </w:r>
      <w:proofErr w:type="spellStart"/>
      <w:r w:rsidRPr="0090085B">
        <w:rPr>
          <w:rFonts w:ascii="Calibri" w:eastAsia="Times New Roman" w:hAnsi="Calibri" w:cs="Times New Roman"/>
        </w:rPr>
        <w:t>SEEhotel</w:t>
      </w:r>
      <w:proofErr w:type="spellEnd"/>
      <w:r w:rsidRPr="0090085B">
        <w:rPr>
          <w:rFonts w:ascii="Calibri" w:eastAsia="Times New Roman" w:hAnsi="Calibri" w:cs="Times New Roman"/>
        </w:rPr>
        <w:t xml:space="preserve"> Friedrichshafen und das Hotel Traube am See. Die Pauschalangebote beinhalten neben den exklusiven Leistungen im Hotel auch besondere Bodenseeerlebnisse wie das Zeppelin Museum, das Dornier Museum, den Katamaran sowie den Weihnachtsmarkt Friedrichshafen. </w:t>
      </w:r>
    </w:p>
    <w:p w:rsidR="0090085B" w:rsidRPr="0090085B" w:rsidRDefault="0090085B" w:rsidP="0090085B">
      <w:pPr>
        <w:pStyle w:val="Textkrper3"/>
        <w:spacing w:after="80" w:line="276" w:lineRule="auto"/>
        <w:rPr>
          <w:rFonts w:ascii="Calibri" w:hAnsi="Calibri" w:cs="Arial"/>
          <w:b/>
          <w:sz w:val="24"/>
          <w:szCs w:val="24"/>
        </w:rPr>
      </w:pPr>
      <w:r w:rsidRPr="0090085B">
        <w:rPr>
          <w:rFonts w:ascii="Calibri" w:hAnsi="Calibri" w:cs="Arial"/>
          <w:b/>
          <w:sz w:val="24"/>
          <w:szCs w:val="24"/>
        </w:rPr>
        <w:t>Konstanzer Winterspezial 2015/2016 – Erleben Sie die romantische Jahreszeit in Konstanz!</w:t>
      </w:r>
    </w:p>
    <w:p w:rsidR="00B83A0B" w:rsidRPr="009138B7" w:rsidRDefault="00B83A0B" w:rsidP="00B83A0B">
      <w:pPr>
        <w:spacing w:after="200" w:line="276" w:lineRule="auto"/>
        <w:rPr>
          <w:rFonts w:ascii="Calibri" w:hAnsi="Calibri"/>
        </w:rPr>
      </w:pPr>
      <w:r w:rsidRPr="00B83A0B">
        <w:rPr>
          <w:rFonts w:ascii="Calibri" w:hAnsi="Calibri"/>
        </w:rPr>
        <w:t xml:space="preserve">Zwei Übernachtungen mit Frühstück inklusive Begrüßungsgeschenk und Eintritt zu einem ausgewähltem Ausflugsziel – das Konstanzer Winterspezial bietet seinen Gästen so Einiges. Die Besucher dürfen sich zwischen </w:t>
      </w:r>
      <w:proofErr w:type="spellStart"/>
      <w:r w:rsidRPr="00B83A0B">
        <w:rPr>
          <w:rFonts w:ascii="Calibri" w:hAnsi="Calibri"/>
        </w:rPr>
        <w:t>Sealife</w:t>
      </w:r>
      <w:proofErr w:type="spellEnd"/>
      <w:r w:rsidRPr="00B83A0B">
        <w:rPr>
          <w:rFonts w:ascii="Calibri" w:hAnsi="Calibri"/>
        </w:rPr>
        <w:t>, Bodensee-Therme Konstanz, Insel Mainau, Museumsticket oder Theaterbesuch entscheiden und die ausgesuchte Leistung mit der Pauschale gratis erleben. Ab 99 Euro pro Person im Doppelzimmer der teilnehmenden Hotels, kann diese dreitägige Pauschale genossen werden. Die Konstanzer Hotellerie sorgt mit diesem einmaligen Angebot für das warme Wohlgefühl in der kalten Saison. Buchbar ist das Angebot noch bis zum 17.03.2016.</w:t>
      </w:r>
    </w:p>
    <w:p w:rsidR="0090085B" w:rsidRPr="0090085B" w:rsidRDefault="0090085B" w:rsidP="0090085B">
      <w:pPr>
        <w:pStyle w:val="Textkrper3"/>
        <w:spacing w:after="80" w:line="276" w:lineRule="auto"/>
        <w:rPr>
          <w:rFonts w:ascii="Calibri" w:hAnsi="Calibri" w:cs="Arial"/>
          <w:b/>
          <w:sz w:val="24"/>
          <w:szCs w:val="24"/>
        </w:rPr>
      </w:pPr>
      <w:r w:rsidRPr="0090085B">
        <w:rPr>
          <w:rFonts w:ascii="Calibri" w:hAnsi="Calibri" w:cs="Arial"/>
          <w:b/>
          <w:sz w:val="24"/>
          <w:szCs w:val="24"/>
        </w:rPr>
        <w:t xml:space="preserve">Die </w:t>
      </w:r>
      <w:proofErr w:type="spellStart"/>
      <w:r w:rsidRPr="0090085B">
        <w:rPr>
          <w:rFonts w:ascii="Calibri" w:hAnsi="Calibri" w:cs="Arial"/>
          <w:b/>
          <w:sz w:val="24"/>
          <w:szCs w:val="24"/>
        </w:rPr>
        <w:t>BodenseeErlebniskarte</w:t>
      </w:r>
      <w:proofErr w:type="spellEnd"/>
      <w:r w:rsidRPr="0090085B">
        <w:rPr>
          <w:rFonts w:ascii="Calibri" w:hAnsi="Calibri" w:cs="Arial"/>
          <w:b/>
          <w:sz w:val="24"/>
          <w:szCs w:val="24"/>
        </w:rPr>
        <w:t xml:space="preserve"> WINTER</w:t>
      </w:r>
    </w:p>
    <w:p w:rsidR="0090085B" w:rsidRPr="0090085B" w:rsidRDefault="0090085B" w:rsidP="0090085B">
      <w:pPr>
        <w:spacing w:after="200" w:line="276" w:lineRule="auto"/>
        <w:rPr>
          <w:rFonts w:ascii="Calibri" w:eastAsia="Times New Roman" w:hAnsi="Calibri" w:cs="Times New Roman"/>
        </w:rPr>
      </w:pPr>
      <w:r w:rsidRPr="0090085B">
        <w:rPr>
          <w:rFonts w:ascii="Calibri" w:eastAsia="Times New Roman" w:hAnsi="Calibri" w:cs="Times New Roman"/>
        </w:rPr>
        <w:t xml:space="preserve">Abseits von Trubel und Hektik bietet die </w:t>
      </w:r>
      <w:proofErr w:type="spellStart"/>
      <w:r w:rsidRPr="0090085B">
        <w:rPr>
          <w:rFonts w:ascii="Calibri" w:eastAsia="Times New Roman" w:hAnsi="Calibri" w:cs="Times New Roman"/>
        </w:rPr>
        <w:t>BodenseeErlebniskarte</w:t>
      </w:r>
      <w:proofErr w:type="spellEnd"/>
      <w:r w:rsidRPr="0090085B">
        <w:rPr>
          <w:rFonts w:ascii="Calibri" w:eastAsia="Times New Roman" w:hAnsi="Calibri" w:cs="Times New Roman"/>
        </w:rPr>
        <w:t xml:space="preserve"> WINTER ab Mitte Oktober bis Ende März einmaligen freien Eintritt zu über 60 Ausflugszielen in Deutschland, Österreich, der Schweiz und dem Fürstentum Liechtenstein. Mit dabei sind 28 Museen und Kulturerlebnisse, 5 Burg- und Schlosserlebnisse, 9 Bergbahnerlebnisse, 4 Bäder und Vitalerlebnisse, 4 Natur- und Freizeiterlebnisse sowie 9 Stadterlebnisse. Vergünstigte Schiffserlebnisse und ganz besondere Exklusiverlebnisse runden das facettenreiche Angebot ab. Ein weiterer Vorteil der Karte: sie ist an drei voneinander unabhängigen Tagen nutzbar. So haben nicht nur </w:t>
      </w:r>
      <w:r w:rsidR="007A587A">
        <w:rPr>
          <w:rFonts w:ascii="Calibri" w:eastAsia="Times New Roman" w:hAnsi="Calibri" w:cs="Times New Roman"/>
        </w:rPr>
        <w:t>Gäste</w:t>
      </w:r>
      <w:r w:rsidRPr="0090085B">
        <w:rPr>
          <w:rFonts w:ascii="Calibri" w:eastAsia="Times New Roman" w:hAnsi="Calibri" w:cs="Times New Roman"/>
        </w:rPr>
        <w:t xml:space="preserve">, sondern auch Einheimische die einmalige Gelegenheit, die Vierländerregion Bodensee zu entdecken und Kindheitserinnerungen wieder aufleben zu lassen. Bereits inklusive ist die </w:t>
      </w:r>
      <w:proofErr w:type="spellStart"/>
      <w:r w:rsidRPr="0090085B">
        <w:rPr>
          <w:rFonts w:ascii="Calibri" w:eastAsia="Times New Roman" w:hAnsi="Calibri" w:cs="Times New Roman"/>
        </w:rPr>
        <w:t>BodenseeEr</w:t>
      </w:r>
      <w:r w:rsidR="00FC5B7A">
        <w:rPr>
          <w:rFonts w:ascii="Calibri" w:eastAsia="Times New Roman" w:hAnsi="Calibri" w:cs="Times New Roman"/>
        </w:rPr>
        <w:t>l</w:t>
      </w:r>
      <w:r w:rsidRPr="0090085B">
        <w:rPr>
          <w:rFonts w:ascii="Calibri" w:eastAsia="Times New Roman" w:hAnsi="Calibri" w:cs="Times New Roman"/>
        </w:rPr>
        <w:t>ebniskarte</w:t>
      </w:r>
      <w:proofErr w:type="spellEnd"/>
      <w:r w:rsidRPr="0090085B">
        <w:rPr>
          <w:rFonts w:ascii="Calibri" w:eastAsia="Times New Roman" w:hAnsi="Calibri" w:cs="Times New Roman"/>
        </w:rPr>
        <w:t xml:space="preserve"> WINTER im Winter Erlebnis Paket in Kressbronn am Bodensee. Das Seehotel Kressbronn und das Boutique-Hotel </w:t>
      </w:r>
      <w:proofErr w:type="spellStart"/>
      <w:r w:rsidRPr="0090085B">
        <w:rPr>
          <w:rFonts w:ascii="Calibri" w:eastAsia="Times New Roman" w:hAnsi="Calibri" w:cs="Times New Roman"/>
        </w:rPr>
        <w:t>Friesinger</w:t>
      </w:r>
      <w:proofErr w:type="spellEnd"/>
      <w:r w:rsidRPr="0090085B">
        <w:rPr>
          <w:rFonts w:ascii="Calibri" w:eastAsia="Times New Roman" w:hAnsi="Calibri" w:cs="Times New Roman"/>
        </w:rPr>
        <w:t xml:space="preserve"> bieten ihren Gästen bis März ein tolles Paket samt grenzenlosem Abenteuer, Kulinarik und Erholung.   </w:t>
      </w:r>
    </w:p>
    <w:p w:rsidR="003B1D78" w:rsidRPr="00DB3F7E" w:rsidRDefault="003B1D78" w:rsidP="00901D16">
      <w:pPr>
        <w:spacing w:after="80" w:line="276" w:lineRule="auto"/>
        <w:rPr>
          <w:rFonts w:ascii="Calibri" w:hAnsi="Calibri" w:cstheme="minorHAnsi"/>
          <w:b/>
        </w:rPr>
      </w:pPr>
      <w:r w:rsidRPr="00DB3F7E">
        <w:rPr>
          <w:rFonts w:ascii="Calibri" w:hAnsi="Calibri" w:cstheme="minorHAnsi"/>
          <w:b/>
        </w:rPr>
        <w:t>Informationen</w:t>
      </w:r>
      <w:r w:rsidR="0090085B">
        <w:rPr>
          <w:rFonts w:ascii="Calibri" w:hAnsi="Calibri" w:cstheme="minorHAnsi"/>
        </w:rPr>
        <w:t xml:space="preserve">: </w:t>
      </w:r>
      <w:r w:rsidRPr="00DB3F7E">
        <w:rPr>
          <w:rFonts w:ascii="Calibri" w:hAnsi="Calibri" w:cstheme="minorHAnsi"/>
        </w:rPr>
        <w:t xml:space="preserve"> Internationale Bodensee Tourismus GmbH, Tel. +49 7531 909490, </w:t>
      </w:r>
      <w:hyperlink r:id="rId9" w:history="1">
        <w:r w:rsidRPr="00DB3F7E">
          <w:rPr>
            <w:rStyle w:val="Hyperlink"/>
            <w:rFonts w:ascii="Calibri" w:hAnsi="Calibri" w:cstheme="minorHAnsi"/>
          </w:rPr>
          <w:t>info@bodensee.eu</w:t>
        </w:r>
      </w:hyperlink>
      <w:r w:rsidR="00C264BF">
        <w:rPr>
          <w:rFonts w:ascii="Calibri" w:hAnsi="Calibri" w:cstheme="minorHAnsi"/>
        </w:rPr>
        <w:t xml:space="preserve"> , </w:t>
      </w:r>
      <w:r w:rsidRPr="00DB3F7E">
        <w:rPr>
          <w:rFonts w:ascii="Calibri" w:hAnsi="Calibri" w:cstheme="minorHAnsi"/>
        </w:rPr>
        <w:t xml:space="preserve"> </w:t>
      </w:r>
      <w:hyperlink r:id="rId10" w:history="1">
        <w:r w:rsidR="0090085B" w:rsidRPr="00A34A87">
          <w:rPr>
            <w:rStyle w:val="Hyperlink"/>
            <w:rFonts w:ascii="Calibri" w:hAnsi="Calibri" w:cstheme="minorHAnsi"/>
          </w:rPr>
          <w:t>www.bodensee.eu</w:t>
        </w:r>
      </w:hyperlink>
    </w:p>
    <w:p w:rsidR="003B1D78" w:rsidRPr="00DB3F7E" w:rsidRDefault="003B1D78" w:rsidP="003B1D78">
      <w:pPr>
        <w:pStyle w:val="Textkrper3"/>
        <w:spacing w:after="80" w:line="276" w:lineRule="auto"/>
        <w:rPr>
          <w:rFonts w:ascii="Calibri" w:hAnsi="Calibri" w:cstheme="minorHAnsi"/>
          <w:sz w:val="22"/>
          <w:szCs w:val="22"/>
        </w:rPr>
      </w:pPr>
      <w:r w:rsidRPr="00DB3F7E">
        <w:rPr>
          <w:rFonts w:ascii="Calibri" w:hAnsi="Calibri" w:cstheme="minorHAnsi"/>
          <w:sz w:val="22"/>
          <w:szCs w:val="22"/>
        </w:rPr>
        <w:br/>
      </w:r>
    </w:p>
    <w:p w:rsidR="003B1D78" w:rsidRPr="00DB3F7E" w:rsidRDefault="00C264BF" w:rsidP="003B1D78">
      <w:pPr>
        <w:spacing w:after="80" w:line="276" w:lineRule="auto"/>
        <w:ind w:right="-1"/>
        <w:jc w:val="right"/>
        <w:rPr>
          <w:rFonts w:ascii="Calibri" w:hAnsi="Calibri" w:cstheme="minorHAnsi"/>
        </w:rPr>
      </w:pPr>
      <w:r>
        <w:rPr>
          <w:rFonts w:ascii="Calibri" w:hAnsi="Calibri" w:cstheme="minorHAnsi"/>
        </w:rPr>
        <w:lastRenderedPageBreak/>
        <w:t>4</w:t>
      </w:r>
      <w:r w:rsidR="00414586">
        <w:rPr>
          <w:rFonts w:ascii="Calibri" w:hAnsi="Calibri" w:cstheme="minorHAnsi"/>
        </w:rPr>
        <w:t>.</w:t>
      </w:r>
      <w:r>
        <w:rPr>
          <w:rFonts w:ascii="Calibri" w:hAnsi="Calibri" w:cstheme="minorHAnsi"/>
        </w:rPr>
        <w:t>9</w:t>
      </w:r>
      <w:r w:rsidR="00B83A0B">
        <w:rPr>
          <w:rFonts w:ascii="Calibri" w:hAnsi="Calibri" w:cstheme="minorHAnsi"/>
        </w:rPr>
        <w:t>12</w:t>
      </w:r>
      <w:r w:rsidR="003B1D78" w:rsidRPr="00DB3F7E">
        <w:rPr>
          <w:rFonts w:ascii="Calibri" w:hAnsi="Calibri" w:cstheme="minorHAnsi"/>
        </w:rPr>
        <w:t xml:space="preserve"> Zeichen. Abdruck frei. Beleg erbeten.</w:t>
      </w:r>
      <w:r w:rsidR="003B1D78" w:rsidRPr="00DB3F7E">
        <w:rPr>
          <w:rFonts w:ascii="Calibri" w:hAnsi="Calibri" w:cstheme="minorHAnsi"/>
        </w:rPr>
        <w:br/>
        <w:t xml:space="preserve">Text auch unter </w:t>
      </w:r>
      <w:hyperlink r:id="rId11" w:history="1">
        <w:r w:rsidR="003B1D78" w:rsidRPr="00DB3F7E">
          <w:rPr>
            <w:rStyle w:val="Hyperlink"/>
            <w:rFonts w:ascii="Calibri" w:hAnsi="Calibri" w:cstheme="minorHAnsi"/>
          </w:rPr>
          <w:t>www.bodensee.eu</w:t>
        </w:r>
      </w:hyperlink>
      <w:r w:rsidR="003B1D78" w:rsidRPr="00DB3F7E">
        <w:rPr>
          <w:rFonts w:ascii="Calibri" w:hAnsi="Calibri" w:cstheme="minorHAnsi"/>
        </w:rPr>
        <w:t xml:space="preserve"> Menüpunkt Presse</w:t>
      </w:r>
      <w:r w:rsidR="003B1D78" w:rsidRPr="00DB3F7E">
        <w:rPr>
          <w:rFonts w:ascii="Calibri" w:hAnsi="Calibri" w:cstheme="minorHAnsi"/>
        </w:rPr>
        <w:br/>
      </w:r>
    </w:p>
    <w:p w:rsidR="003B1D78" w:rsidRPr="00DB3F7E" w:rsidRDefault="003B1D78" w:rsidP="003B1D78">
      <w:pPr>
        <w:spacing w:after="80" w:line="276" w:lineRule="auto"/>
        <w:ind w:right="-1"/>
        <w:jc w:val="right"/>
        <w:rPr>
          <w:rFonts w:ascii="Calibri" w:hAnsi="Calibri" w:cstheme="minorHAnsi"/>
        </w:rPr>
      </w:pPr>
    </w:p>
    <w:p w:rsidR="003B1D78" w:rsidRPr="00DB3F7E" w:rsidRDefault="003B1D78" w:rsidP="003B1D78">
      <w:pPr>
        <w:spacing w:after="80" w:line="276" w:lineRule="auto"/>
        <w:ind w:right="23"/>
        <w:rPr>
          <w:rFonts w:ascii="Calibri" w:hAnsi="Calibri" w:cstheme="minorHAnsi"/>
        </w:rPr>
      </w:pPr>
      <w:r w:rsidRPr="00DB3F7E">
        <w:rPr>
          <w:rFonts w:ascii="Calibri" w:hAnsi="Calibri" w:cstheme="minorHAnsi"/>
          <w:b/>
          <w:bCs/>
        </w:rPr>
        <w:t>Ansprechpartner Medien:</w:t>
      </w:r>
      <w:r w:rsidRPr="00DB3F7E">
        <w:rPr>
          <w:rFonts w:ascii="Calibri" w:hAnsi="Calibri" w:cstheme="minorHAnsi"/>
          <w:b/>
          <w:bCs/>
        </w:rPr>
        <w:br/>
      </w:r>
      <w:r w:rsidRPr="00DB3F7E">
        <w:rPr>
          <w:rFonts w:ascii="Calibri" w:hAnsi="Calibri" w:cstheme="minorHAnsi"/>
          <w:bCs/>
        </w:rPr>
        <w:t>Jürgen Ammann</w:t>
      </w:r>
      <w:r w:rsidRPr="00DB3F7E">
        <w:rPr>
          <w:rFonts w:ascii="Calibri" w:hAnsi="Calibri" w:cstheme="minorHAnsi"/>
        </w:rPr>
        <w:t xml:space="preserve">, Geschäftsführer, Internationale Bodensee Tourismus GmbH, Hafenstraße 6, D-78462 Konstanz, Tel.: +49 7531-909490, </w:t>
      </w:r>
      <w:r w:rsidRPr="00DB3F7E">
        <w:rPr>
          <w:rFonts w:ascii="Calibri" w:hAnsi="Calibri" w:cstheme="minorHAnsi"/>
        </w:rPr>
        <w:br/>
      </w:r>
      <w:hyperlink r:id="rId12" w:history="1">
        <w:r w:rsidRPr="00DB3F7E">
          <w:rPr>
            <w:rStyle w:val="Hyperlink"/>
            <w:rFonts w:ascii="Calibri" w:hAnsi="Calibri" w:cstheme="minorHAnsi"/>
          </w:rPr>
          <w:t>info@bodensee.eu</w:t>
        </w:r>
      </w:hyperlink>
      <w:r w:rsidRPr="00DB3F7E">
        <w:rPr>
          <w:rFonts w:ascii="Calibri" w:hAnsi="Calibri" w:cstheme="minorHAnsi"/>
        </w:rPr>
        <w:t xml:space="preserve">, </w:t>
      </w:r>
      <w:hyperlink r:id="rId13" w:history="1">
        <w:r w:rsidRPr="00DB3F7E">
          <w:rPr>
            <w:rStyle w:val="Hyperlink"/>
            <w:rFonts w:ascii="Calibri" w:hAnsi="Calibri" w:cstheme="minorHAnsi"/>
          </w:rPr>
          <w:t>www.bodensee.eu</w:t>
        </w:r>
      </w:hyperlink>
    </w:p>
    <w:p w:rsidR="00E409FD" w:rsidRPr="003B1D78" w:rsidRDefault="00E409FD" w:rsidP="003B1D78"/>
    <w:sectPr w:rsidR="00E409FD" w:rsidRPr="003B1D78" w:rsidSect="008156DB">
      <w:headerReference w:type="default" r:id="rId14"/>
      <w:footerReference w:type="default" r:id="rId15"/>
      <w:headerReference w:type="first" r:id="rId16"/>
      <w:footerReference w:type="first" r:id="rId17"/>
      <w:pgSz w:w="11900" w:h="16820"/>
      <w:pgMar w:top="3130" w:right="2268"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A0B" w:rsidRDefault="00B83A0B">
      <w:pPr>
        <w:spacing w:line="240" w:lineRule="auto"/>
      </w:pPr>
      <w:r>
        <w:separator/>
      </w:r>
    </w:p>
  </w:endnote>
  <w:endnote w:type="continuationSeparator" w:id="0">
    <w:p w:rsidR="00B83A0B" w:rsidRDefault="00B83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charset w:val="00"/>
    <w:family w:val="auto"/>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A0B" w:rsidRDefault="00B83A0B" w:rsidP="008C26CE">
    <w:pPr>
      <w:pStyle w:val="Fuzeile"/>
      <w:jc w:val="left"/>
    </w:pPr>
    <w:r>
      <w:rPr>
        <w:noProof/>
      </w:rPr>
      <mc:AlternateContent>
        <mc:Choice Requires="wps">
          <w:drawing>
            <wp:anchor distT="0" distB="0" distL="114300" distR="114300" simplePos="0" relativeHeight="251695104" behindDoc="0" locked="1" layoutInCell="1" allowOverlap="0" wp14:anchorId="77694981" wp14:editId="1D35C1A4">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3A0B" w:rsidRPr="00D5112A" w:rsidRDefault="00B83A0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B83A0B" w:rsidRPr="00D5112A" w:rsidRDefault="00B83A0B"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B83A0B" w:rsidRPr="00D5112A" w:rsidRDefault="00B83A0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B83A0B" w:rsidRPr="00D5112A" w:rsidRDefault="00B83A0B"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4C02AB" w:rsidRPr="00D5112A" w:rsidRDefault="004C02A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4C02AB" w:rsidRPr="00D5112A" w:rsidRDefault="004C02AB"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4C02AB" w:rsidRPr="00D5112A" w:rsidRDefault="004C02A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4C02AB" w:rsidRPr="00D5112A" w:rsidRDefault="004C02AB"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32527A15" wp14:editId="212258BD">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3DB30DB9" wp14:editId="19223B7D">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3A0B" w:rsidRPr="00D5112A" w:rsidRDefault="00B83A0B"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B83A0B" w:rsidRPr="00D5112A" w:rsidRDefault="00B83A0B"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B83A0B" w:rsidRPr="00D5112A" w:rsidRDefault="00B83A0B"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9094-90 | F +49 (0) 7531 9094-94</w:t>
                          </w:r>
                        </w:p>
                        <w:p w:rsidR="00B83A0B" w:rsidRPr="00D5112A" w:rsidRDefault="00B83A0B"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4C02AB" w:rsidRPr="00D5112A" w:rsidRDefault="004C02AB"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4C02AB" w:rsidRPr="00D5112A" w:rsidRDefault="004C02AB"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4C02AB" w:rsidRPr="00D5112A" w:rsidRDefault="004C02AB"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9094-90 | F +49 (0) 7531 9094-94</w:t>
                    </w:r>
                  </w:p>
                  <w:p w:rsidR="004C02AB" w:rsidRPr="00D5112A" w:rsidRDefault="004C02AB"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5150F69D" wp14:editId="2A11B476">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3A0B" w:rsidRPr="00D5112A" w:rsidRDefault="00B83A0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B83A0B" w:rsidRPr="00D5112A" w:rsidRDefault="00B83A0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B83A0B" w:rsidRPr="00D5112A" w:rsidRDefault="00B83A0B" w:rsidP="00662764">
                          <w:pPr>
                            <w:spacing w:line="25" w:lineRule="atLeast"/>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4C02AB" w:rsidRPr="00D5112A" w:rsidRDefault="004C02A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4C02AB" w:rsidRPr="00D5112A" w:rsidRDefault="004C02A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4C02AB" w:rsidRPr="00D5112A" w:rsidRDefault="004C02AB" w:rsidP="00662764">
                    <w:pPr>
                      <w:spacing w:line="25" w:lineRule="atLeast"/>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A0B" w:rsidRDefault="00B83A0B" w:rsidP="00AF08FD">
    <w:pPr>
      <w:pStyle w:val="Fuzeile"/>
      <w:jc w:val="left"/>
    </w:pPr>
    <w:r>
      <w:rPr>
        <w:noProof/>
      </w:rPr>
      <w:drawing>
        <wp:anchor distT="0" distB="0" distL="114300" distR="114300" simplePos="0" relativeHeight="251673600" behindDoc="0" locked="1" layoutInCell="1" allowOverlap="0" wp14:anchorId="056581F9" wp14:editId="2237E0DC">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54BA22A0" wp14:editId="03CF31A4">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3A0B" w:rsidRPr="005B25A2" w:rsidRDefault="00B83A0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B83A0B" w:rsidRPr="005B25A2" w:rsidRDefault="00B83A0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B83A0B" w:rsidRPr="005B25A2" w:rsidRDefault="00B83A0B"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4C02AB" w:rsidRPr="005B25A2" w:rsidRDefault="004C02A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4C02AB" w:rsidRPr="005B25A2" w:rsidRDefault="004C02A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4C02AB" w:rsidRPr="005B25A2" w:rsidRDefault="004C02AB"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3EB00811" wp14:editId="02324374">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3A0B" w:rsidRPr="005B25A2" w:rsidRDefault="00B83A0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B83A0B" w:rsidRPr="005B25A2" w:rsidRDefault="00B83A0B"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B83A0B" w:rsidRPr="005B25A2" w:rsidRDefault="00B83A0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B83A0B" w:rsidRPr="005B25A2" w:rsidRDefault="00B83A0B"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4C02AB" w:rsidRPr="005B25A2" w:rsidRDefault="004C02A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4C02AB" w:rsidRPr="005B25A2" w:rsidRDefault="004C02AB"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4C02AB" w:rsidRPr="005B25A2" w:rsidRDefault="004C02A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4C02AB" w:rsidRPr="005B25A2" w:rsidRDefault="004C02AB"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5D52735C" wp14:editId="3F206F6F">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3A0B" w:rsidRPr="005B25A2" w:rsidRDefault="00B83A0B"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B83A0B" w:rsidRPr="005B25A2" w:rsidRDefault="00B83A0B"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B83A0B" w:rsidRPr="005B25A2" w:rsidRDefault="00B83A0B"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Pr="005B25A2">
                            <w:rPr>
                              <w:rStyle w:val="Flietext"/>
                              <w:rFonts w:ascii="Calibri" w:hAnsi="Calibri" w:cs="Arial"/>
                              <w:spacing w:val="-6"/>
                              <w:sz w:val="16"/>
                              <w:szCs w:val="16"/>
                            </w:rPr>
                            <w:t xml:space="preserve"> 7531 9094-90 | F +49 (0) 7531 9094-94</w:t>
                          </w:r>
                        </w:p>
                        <w:p w:rsidR="00B83A0B" w:rsidRPr="005B25A2" w:rsidRDefault="00B83A0B"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4C02AB" w:rsidRPr="005B25A2" w:rsidRDefault="004C02AB"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4C02AB" w:rsidRPr="005B25A2" w:rsidRDefault="004C02AB"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4C02AB" w:rsidRPr="005B25A2" w:rsidRDefault="003B1D78"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004C02AB" w:rsidRPr="005B25A2">
                      <w:rPr>
                        <w:rStyle w:val="Flietext"/>
                        <w:rFonts w:ascii="Calibri" w:hAnsi="Calibri" w:cs="Arial"/>
                        <w:spacing w:val="-6"/>
                        <w:sz w:val="16"/>
                        <w:szCs w:val="16"/>
                      </w:rPr>
                      <w:t xml:space="preserve"> 7531 9094-90 | F +49 (0) 7531 9094-94</w:t>
                    </w:r>
                  </w:p>
                  <w:p w:rsidR="004C02AB" w:rsidRPr="005B25A2" w:rsidRDefault="004C02AB"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A0B" w:rsidRDefault="00B83A0B">
      <w:pPr>
        <w:spacing w:line="240" w:lineRule="auto"/>
      </w:pPr>
      <w:r>
        <w:separator/>
      </w:r>
    </w:p>
  </w:footnote>
  <w:footnote w:type="continuationSeparator" w:id="0">
    <w:p w:rsidR="00B83A0B" w:rsidRDefault="00B83A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A0B" w:rsidRPr="0097742E" w:rsidRDefault="00B83A0B" w:rsidP="0097742E">
    <w:pPr>
      <w:pStyle w:val="Address"/>
      <w:rPr>
        <w:rFonts w:ascii="Source Sans Pro" w:hAnsi="Source Sans Pro"/>
        <w:sz w:val="20"/>
        <w:szCs w:val="20"/>
      </w:rPr>
    </w:pPr>
  </w:p>
  <w:p w:rsidR="00B83A0B" w:rsidRPr="0097742E" w:rsidRDefault="00B83A0B">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005AFE16" wp14:editId="3DD25581">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9270297" wp14:editId="789B4314">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3A0B" w:rsidRPr="00662764" w:rsidRDefault="00B83A0B"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9974D9">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9974D9">
                            <w:rPr>
                              <w:rFonts w:ascii="Arial" w:hAnsi="Arial" w:cs="Arial"/>
                              <w:noProof/>
                              <w:color w:val="141313"/>
                              <w:sz w:val="20"/>
                              <w:szCs w:val="20"/>
                            </w:rPr>
                            <w:t>3</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B83A0B" w:rsidRPr="00662764" w:rsidRDefault="00B83A0B"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9974D9">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9974D9">
                      <w:rPr>
                        <w:rFonts w:ascii="Arial" w:hAnsi="Arial" w:cs="Arial"/>
                        <w:noProof/>
                        <w:color w:val="141313"/>
                        <w:sz w:val="20"/>
                        <w:szCs w:val="20"/>
                      </w:rPr>
                      <w:t>3</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A0B" w:rsidRPr="0097742E" w:rsidRDefault="00B83A0B"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444DB07" wp14:editId="60934BF2">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3A0B" w:rsidRPr="005B25A2" w:rsidRDefault="00B83A0B"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9974D9">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9974D9">
                            <w:rPr>
                              <w:rFonts w:ascii="Calibri" w:hAnsi="Calibri" w:cs="Arial"/>
                              <w:noProof/>
                              <w:color w:val="141313"/>
                            </w:rPr>
                            <w:t>3</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B83A0B" w:rsidRPr="005B25A2" w:rsidRDefault="00B83A0B"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9974D9">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9974D9">
                      <w:rPr>
                        <w:rFonts w:ascii="Calibri" w:hAnsi="Calibri" w:cs="Arial"/>
                        <w:noProof/>
                        <w:color w:val="141313"/>
                      </w:rPr>
                      <w:t>3</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0DD569CB" wp14:editId="4F485348">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3A0B" w:rsidRPr="005B25A2" w:rsidRDefault="00B83A0B"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4C02AB" w:rsidRPr="005B25A2" w:rsidRDefault="004C02AB" w:rsidP="00031739">
                    <w:pPr>
                      <w:rPr>
                        <w:rFonts w:ascii="Calibri" w:hAnsi="Calibri" w:cs="Arial"/>
                        <w:color w:val="141313"/>
                        <w:sz w:val="16"/>
                        <w:szCs w:val="16"/>
                      </w:rPr>
                    </w:pPr>
                  </w:p>
                </w:txbxContent>
              </v:textbox>
              <w10:wrap anchorx="margin" anchory="page"/>
              <w10:anchorlock/>
            </v:shape>
          </w:pict>
        </mc:Fallback>
      </mc:AlternateContent>
    </w:r>
  </w:p>
  <w:p w:rsidR="00B83A0B" w:rsidRDefault="00B83A0B"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24AFD663" wp14:editId="08C056A8">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55C91178" wp14:editId="1DB00967">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Type w:val="letter"/>
  <w:defaultTabStop w:val="720"/>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31739"/>
    <w:rsid w:val="00035267"/>
    <w:rsid w:val="000434E4"/>
    <w:rsid w:val="000468BD"/>
    <w:rsid w:val="00071063"/>
    <w:rsid w:val="0008751B"/>
    <w:rsid w:val="00090DFA"/>
    <w:rsid w:val="000938B4"/>
    <w:rsid w:val="000B671E"/>
    <w:rsid w:val="000C4088"/>
    <w:rsid w:val="00116CF4"/>
    <w:rsid w:val="00122180"/>
    <w:rsid w:val="001236E1"/>
    <w:rsid w:val="00135BDB"/>
    <w:rsid w:val="001477D7"/>
    <w:rsid w:val="001B5819"/>
    <w:rsid w:val="001B5A88"/>
    <w:rsid w:val="001C7E66"/>
    <w:rsid w:val="002133BB"/>
    <w:rsid w:val="002155EC"/>
    <w:rsid w:val="002246EA"/>
    <w:rsid w:val="00241BBD"/>
    <w:rsid w:val="00242E68"/>
    <w:rsid w:val="00255D52"/>
    <w:rsid w:val="00267DA9"/>
    <w:rsid w:val="0027626B"/>
    <w:rsid w:val="002D3475"/>
    <w:rsid w:val="00310BB0"/>
    <w:rsid w:val="00327C17"/>
    <w:rsid w:val="003473DC"/>
    <w:rsid w:val="003A15D8"/>
    <w:rsid w:val="003B1D78"/>
    <w:rsid w:val="003F0225"/>
    <w:rsid w:val="00414586"/>
    <w:rsid w:val="00420B68"/>
    <w:rsid w:val="00471043"/>
    <w:rsid w:val="004C02AB"/>
    <w:rsid w:val="004E349B"/>
    <w:rsid w:val="00515C7C"/>
    <w:rsid w:val="0057542A"/>
    <w:rsid w:val="00593527"/>
    <w:rsid w:val="005B25A2"/>
    <w:rsid w:val="005C6C23"/>
    <w:rsid w:val="006033E5"/>
    <w:rsid w:val="0060370B"/>
    <w:rsid w:val="00630E63"/>
    <w:rsid w:val="00635830"/>
    <w:rsid w:val="00642A65"/>
    <w:rsid w:val="00662764"/>
    <w:rsid w:val="00680CDE"/>
    <w:rsid w:val="006867F4"/>
    <w:rsid w:val="00693249"/>
    <w:rsid w:val="007139F5"/>
    <w:rsid w:val="00751535"/>
    <w:rsid w:val="007660DE"/>
    <w:rsid w:val="007A23A8"/>
    <w:rsid w:val="007A587A"/>
    <w:rsid w:val="007C5EF9"/>
    <w:rsid w:val="007D1402"/>
    <w:rsid w:val="007F1493"/>
    <w:rsid w:val="008156DB"/>
    <w:rsid w:val="008635A7"/>
    <w:rsid w:val="008C26CE"/>
    <w:rsid w:val="008D3C3F"/>
    <w:rsid w:val="008F1C4E"/>
    <w:rsid w:val="0090085B"/>
    <w:rsid w:val="00901D16"/>
    <w:rsid w:val="00904833"/>
    <w:rsid w:val="009116D9"/>
    <w:rsid w:val="009123BF"/>
    <w:rsid w:val="009138B7"/>
    <w:rsid w:val="00914D82"/>
    <w:rsid w:val="00930440"/>
    <w:rsid w:val="0095049E"/>
    <w:rsid w:val="009701A2"/>
    <w:rsid w:val="0097742E"/>
    <w:rsid w:val="009974D9"/>
    <w:rsid w:val="009A38C9"/>
    <w:rsid w:val="009A413D"/>
    <w:rsid w:val="009B0F9B"/>
    <w:rsid w:val="009C41AE"/>
    <w:rsid w:val="00A26A92"/>
    <w:rsid w:val="00AA0D6D"/>
    <w:rsid w:val="00AF08FD"/>
    <w:rsid w:val="00B00085"/>
    <w:rsid w:val="00B14B0A"/>
    <w:rsid w:val="00B244AC"/>
    <w:rsid w:val="00B80D1F"/>
    <w:rsid w:val="00B82C65"/>
    <w:rsid w:val="00B83A0B"/>
    <w:rsid w:val="00B8587F"/>
    <w:rsid w:val="00B94572"/>
    <w:rsid w:val="00BB3A9A"/>
    <w:rsid w:val="00BB762A"/>
    <w:rsid w:val="00C23CBE"/>
    <w:rsid w:val="00C264BF"/>
    <w:rsid w:val="00C5342D"/>
    <w:rsid w:val="00C8115C"/>
    <w:rsid w:val="00C84E8E"/>
    <w:rsid w:val="00C9215E"/>
    <w:rsid w:val="00CD0FA8"/>
    <w:rsid w:val="00CE2F2E"/>
    <w:rsid w:val="00CE4F74"/>
    <w:rsid w:val="00D5112A"/>
    <w:rsid w:val="00D9255B"/>
    <w:rsid w:val="00DA0254"/>
    <w:rsid w:val="00DB3F7E"/>
    <w:rsid w:val="00DB7B6D"/>
    <w:rsid w:val="00DC3359"/>
    <w:rsid w:val="00DF11B4"/>
    <w:rsid w:val="00E04A53"/>
    <w:rsid w:val="00E409FD"/>
    <w:rsid w:val="00EF55A5"/>
    <w:rsid w:val="00F93A85"/>
    <w:rsid w:val="00FC245B"/>
    <w:rsid w:val="00FC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20267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hyperlink" Target="http://www.bodensee.e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bodensee.e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dense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bodensee.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123F6044</Template>
  <TotalTime>0</TotalTime>
  <Pages>3</Pages>
  <Words>748</Words>
  <Characters>4716</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Andrea Mauch</cp:lastModifiedBy>
  <cp:revision>8</cp:revision>
  <cp:lastPrinted>2015-10-28T09:02:00Z</cp:lastPrinted>
  <dcterms:created xsi:type="dcterms:W3CDTF">2015-12-02T08:01:00Z</dcterms:created>
  <dcterms:modified xsi:type="dcterms:W3CDTF">2015-12-08T12:28:00Z</dcterms:modified>
</cp:coreProperties>
</file>