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281440CF"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BF2807">
        <w:rPr>
          <w:rFonts w:asciiTheme="majorHAnsi" w:hAnsiTheme="majorHAnsi" w:cs="Calibri"/>
          <w:noProof/>
        </w:rPr>
        <w:t>26.04.24</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3BC0E5F5" w14:textId="0B88D765" w:rsidR="00450C5B" w:rsidRPr="009301A7" w:rsidRDefault="00450C5B" w:rsidP="00450C5B">
      <w:pPr>
        <w:pStyle w:val="Pressetext"/>
        <w:jc w:val="both"/>
        <w:rPr>
          <w:rFonts w:asciiTheme="majorHAnsi" w:hAnsiTheme="majorHAnsi" w:cstheme="majorHAnsi"/>
          <w:b/>
          <w:sz w:val="39"/>
          <w:szCs w:val="39"/>
        </w:rPr>
      </w:pPr>
      <w:r w:rsidRPr="009301A7">
        <w:rPr>
          <w:rFonts w:asciiTheme="majorHAnsi" w:hAnsiTheme="majorHAnsi" w:cstheme="majorHAnsi"/>
          <w:b/>
          <w:sz w:val="39"/>
          <w:szCs w:val="39"/>
        </w:rPr>
        <w:t>Nina Hanstein ab Herbst 2024 neue Geschäftsführerin der Internationalen Bodensee Tourismus GmbH</w:t>
      </w:r>
    </w:p>
    <w:p w14:paraId="085D7B44" w14:textId="34FB4703" w:rsidR="009301A7" w:rsidRPr="009301A7" w:rsidRDefault="00010863" w:rsidP="009301A7">
      <w:pPr>
        <w:pStyle w:val="Pressetext"/>
        <w:jc w:val="both"/>
        <w:rPr>
          <w:rFonts w:asciiTheme="majorHAnsi" w:hAnsiTheme="majorHAnsi" w:cstheme="majorHAnsi"/>
        </w:rPr>
      </w:pPr>
      <w:r w:rsidRPr="00FD49C6">
        <w:rPr>
          <w:rFonts w:asciiTheme="majorHAnsi" w:hAnsiTheme="majorHAnsi" w:cstheme="majorHAnsi"/>
        </w:rPr>
        <w:t>Konstanz (IBT)</w:t>
      </w:r>
      <w:r w:rsidRPr="00FD49C6">
        <w:rPr>
          <w:rFonts w:asciiTheme="majorHAnsi" w:hAnsiTheme="majorHAnsi" w:cstheme="majorHAnsi"/>
          <w:b/>
        </w:rPr>
        <w:t xml:space="preserve"> </w:t>
      </w:r>
      <w:r w:rsidRPr="00FD49C6">
        <w:rPr>
          <w:rFonts w:asciiTheme="majorHAnsi" w:hAnsiTheme="majorHAnsi" w:cstheme="majorHAnsi"/>
        </w:rPr>
        <w:t>–</w:t>
      </w:r>
      <w:r w:rsidR="00EE39A0" w:rsidRPr="00FD49C6">
        <w:rPr>
          <w:rFonts w:asciiTheme="majorHAnsi" w:hAnsiTheme="majorHAnsi" w:cstheme="majorHAnsi"/>
        </w:rPr>
        <w:t xml:space="preserve"> </w:t>
      </w:r>
      <w:r w:rsidR="009301A7" w:rsidRPr="009301A7">
        <w:rPr>
          <w:rFonts w:asciiTheme="majorHAnsi" w:hAnsiTheme="majorHAnsi" w:cstheme="majorHAnsi"/>
          <w:b/>
        </w:rPr>
        <w:t>Nina Hanstein wird das neue Gesicht an der Spitze der Internationalen Bodensee Tourismus GmbH (IBT). Die 44-jährige wird ab Herbst 2024 die Geschicke der IBT leiten. Zentrale Aufgabe der IBT ist die Umsetzung einer gemeinsamen Tourismusstrategie der Vierländerregion Bodensee. Dazu gehören unter anderem das Marketing für den internationalen B</w:t>
      </w:r>
      <w:r w:rsidR="007D7F0C">
        <w:rPr>
          <w:rFonts w:asciiTheme="majorHAnsi" w:hAnsiTheme="majorHAnsi" w:cstheme="majorHAnsi"/>
          <w:b/>
        </w:rPr>
        <w:t xml:space="preserve">odensee und das </w:t>
      </w:r>
      <w:bookmarkStart w:id="0" w:name="_GoBack"/>
      <w:bookmarkEnd w:id="0"/>
      <w:r w:rsidR="007D7F0C">
        <w:rPr>
          <w:rFonts w:asciiTheme="majorHAnsi" w:hAnsiTheme="majorHAnsi" w:cstheme="majorHAnsi"/>
          <w:b/>
        </w:rPr>
        <w:t xml:space="preserve">Stärken der </w:t>
      </w:r>
      <w:r w:rsidR="00A758DB">
        <w:rPr>
          <w:rFonts w:asciiTheme="majorHAnsi" w:hAnsiTheme="majorHAnsi" w:cstheme="majorHAnsi"/>
          <w:b/>
        </w:rPr>
        <w:t xml:space="preserve">Region </w:t>
      </w:r>
      <w:r w:rsidR="009301A7" w:rsidRPr="009301A7">
        <w:rPr>
          <w:rFonts w:asciiTheme="majorHAnsi" w:hAnsiTheme="majorHAnsi" w:cstheme="majorHAnsi"/>
          <w:b/>
        </w:rPr>
        <w:t>durch Imagewerbung in den bestehenden sowie neuen und internationalen Märkten.</w:t>
      </w:r>
    </w:p>
    <w:p w14:paraId="054E8D6A" w14:textId="77777777" w:rsidR="009301A7" w:rsidRPr="009301A7" w:rsidRDefault="009301A7" w:rsidP="009301A7">
      <w:pPr>
        <w:pStyle w:val="Pressetext"/>
        <w:jc w:val="both"/>
        <w:rPr>
          <w:rFonts w:asciiTheme="majorHAnsi" w:hAnsiTheme="majorHAnsi" w:cstheme="majorHAnsi"/>
        </w:rPr>
      </w:pPr>
    </w:p>
    <w:p w14:paraId="5F66A952" w14:textId="00C2F502" w:rsidR="007C0221" w:rsidRDefault="00A758DB" w:rsidP="009301A7">
      <w:pPr>
        <w:pStyle w:val="Pressetext"/>
        <w:jc w:val="both"/>
        <w:rPr>
          <w:rFonts w:asciiTheme="majorHAnsi" w:hAnsiTheme="majorHAnsi" w:cstheme="majorHAnsi"/>
        </w:rPr>
      </w:pPr>
      <w:r>
        <w:rPr>
          <w:rFonts w:asciiTheme="majorHAnsi" w:hAnsiTheme="majorHAnsi" w:cstheme="majorHAnsi"/>
        </w:rPr>
        <w:t xml:space="preserve">Hanstein ist aktuell </w:t>
      </w:r>
      <w:r w:rsidR="009301A7" w:rsidRPr="009301A7">
        <w:rPr>
          <w:rFonts w:asciiTheme="majorHAnsi" w:hAnsiTheme="majorHAnsi" w:cstheme="majorHAnsi"/>
        </w:rPr>
        <w:t xml:space="preserve">kaufmännische Leitung der </w:t>
      </w:r>
      <w:proofErr w:type="spellStart"/>
      <w:r w:rsidR="009301A7" w:rsidRPr="009301A7">
        <w:rPr>
          <w:rFonts w:asciiTheme="majorHAnsi" w:hAnsiTheme="majorHAnsi" w:cstheme="majorHAnsi"/>
        </w:rPr>
        <w:t>Birkle</w:t>
      </w:r>
      <w:proofErr w:type="spellEnd"/>
      <w:r w:rsidR="009301A7" w:rsidRPr="009301A7">
        <w:rPr>
          <w:rFonts w:asciiTheme="majorHAnsi" w:hAnsiTheme="majorHAnsi" w:cstheme="majorHAnsi"/>
        </w:rPr>
        <w:t>-Klinik i</w:t>
      </w:r>
      <w:r>
        <w:rPr>
          <w:rFonts w:asciiTheme="majorHAnsi" w:hAnsiTheme="majorHAnsi" w:cstheme="majorHAnsi"/>
        </w:rPr>
        <w:t xml:space="preserve">n Überlingen. Dort verantwortet sie den wirtschaftlichen Bereich sowie das Personalwesen mit rund 160 Mitarbeitenden. Zudem ist sie </w:t>
      </w:r>
      <w:r w:rsidR="009301A7" w:rsidRPr="009301A7">
        <w:rPr>
          <w:rFonts w:asciiTheme="majorHAnsi" w:hAnsiTheme="majorHAnsi" w:cstheme="majorHAnsi"/>
        </w:rPr>
        <w:t>für den Ausbau der Digitalisierung und Modernisierung der Klinik zuständig. Zuvor war sie von 2013 bis 2022 für die Tourismus- und Stadtmarketing Radolfzell GmbH tätig. Zunächst als Leitung des touristischen Marketing</w:t>
      </w:r>
      <w:r w:rsidR="00841991">
        <w:rPr>
          <w:rFonts w:asciiTheme="majorHAnsi" w:hAnsiTheme="majorHAnsi" w:cstheme="majorHAnsi"/>
        </w:rPr>
        <w:t>s. Von 2016 bis 2022 war</w:t>
      </w:r>
      <w:r w:rsidR="009301A7" w:rsidRPr="009301A7">
        <w:rPr>
          <w:rFonts w:asciiTheme="majorHAnsi" w:hAnsiTheme="majorHAnsi" w:cstheme="majorHAnsi"/>
        </w:rPr>
        <w:t xml:space="preserve"> sie als Geschäftsführerin </w:t>
      </w:r>
      <w:r w:rsidR="00841991">
        <w:rPr>
          <w:rFonts w:asciiTheme="majorHAnsi" w:hAnsiTheme="majorHAnsi" w:cstheme="majorHAnsi"/>
        </w:rPr>
        <w:t xml:space="preserve">für </w:t>
      </w:r>
      <w:r w:rsidR="009301A7" w:rsidRPr="009301A7">
        <w:rPr>
          <w:rFonts w:asciiTheme="majorHAnsi" w:hAnsiTheme="majorHAnsi" w:cstheme="majorHAnsi"/>
        </w:rPr>
        <w:t>die strategische und konzeptionelle Weiterentwicklung des Radolfzeller Tourismusstandorts</w:t>
      </w:r>
      <w:r w:rsidR="00841991">
        <w:rPr>
          <w:rFonts w:asciiTheme="majorHAnsi" w:hAnsiTheme="majorHAnsi" w:cstheme="majorHAnsi"/>
        </w:rPr>
        <w:t xml:space="preserve"> verantwortlich</w:t>
      </w:r>
      <w:r w:rsidR="009301A7" w:rsidRPr="009301A7">
        <w:rPr>
          <w:rFonts w:asciiTheme="majorHAnsi" w:hAnsiTheme="majorHAnsi" w:cstheme="majorHAnsi"/>
        </w:rPr>
        <w:t>.</w:t>
      </w:r>
    </w:p>
    <w:p w14:paraId="71237B8C" w14:textId="77777777" w:rsidR="00A758DB" w:rsidRPr="009301A7" w:rsidRDefault="00A758DB" w:rsidP="009301A7">
      <w:pPr>
        <w:pStyle w:val="Pressetext"/>
        <w:jc w:val="both"/>
        <w:rPr>
          <w:rFonts w:asciiTheme="majorHAnsi" w:hAnsiTheme="majorHAnsi" w:cstheme="majorHAnsi"/>
        </w:rPr>
      </w:pPr>
    </w:p>
    <w:p w14:paraId="1FF5833E" w14:textId="13ABA85B" w:rsidR="00465BF3" w:rsidRPr="00FC5E11" w:rsidRDefault="009301A7"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1</w:t>
      </w:r>
      <w:r w:rsidR="00D435A1">
        <w:rPr>
          <w:rFonts w:asciiTheme="majorHAnsi" w:hAnsiTheme="majorHAnsi" w:cstheme="minorHAnsi"/>
          <w:i/>
          <w:color w:val="auto"/>
          <w:sz w:val="18"/>
        </w:rPr>
        <w:t>.</w:t>
      </w:r>
      <w:r>
        <w:rPr>
          <w:rFonts w:asciiTheme="majorHAnsi" w:hAnsiTheme="majorHAnsi" w:cstheme="minorHAnsi"/>
          <w:i/>
          <w:color w:val="auto"/>
          <w:sz w:val="18"/>
        </w:rPr>
        <w:t>1</w:t>
      </w:r>
      <w:r w:rsidR="00031121">
        <w:rPr>
          <w:rFonts w:asciiTheme="majorHAnsi" w:hAnsiTheme="majorHAnsi" w:cstheme="minorHAnsi"/>
          <w:i/>
          <w:color w:val="auto"/>
          <w:sz w:val="18"/>
        </w:rPr>
        <w:t>39</w:t>
      </w:r>
      <w:r w:rsidR="00C51D31" w:rsidRPr="00FC5E11">
        <w:rPr>
          <w:rFonts w:asciiTheme="majorHAnsi" w:hAnsiTheme="majorHAnsi" w:cstheme="minorHAnsi"/>
          <w:i/>
          <w:color w:val="auto"/>
          <w:sz w:val="18"/>
        </w:rPr>
        <w:t xml:space="preserve"> Zeichen. Abdruck frei. Beleg erbeten.</w:t>
      </w:r>
    </w:p>
    <w:p w14:paraId="20C341E9" w14:textId="382924DC" w:rsidR="00FC5E11" w:rsidRPr="00FC5E11" w:rsidRDefault="00010863" w:rsidP="009301A7">
      <w:pPr>
        <w:spacing w:after="200" w:line="276" w:lineRule="auto"/>
        <w:rPr>
          <w:rFonts w:asciiTheme="majorHAnsi" w:hAnsiTheme="majorHAnsi" w:cstheme="majorHAnsi"/>
          <w:i/>
        </w:rPr>
      </w:pPr>
      <w:r w:rsidRPr="00FC5E11">
        <w:rPr>
          <w:rFonts w:asciiTheme="majorHAnsi" w:hAnsiTheme="majorHAnsi"/>
          <w:b/>
          <w:i/>
        </w:rPr>
        <w:t xml:space="preserve">Über die IBT GmbH: </w:t>
      </w:r>
      <w:r w:rsidR="009301A7">
        <w:rPr>
          <w:rFonts w:asciiTheme="majorHAnsi" w:hAnsiTheme="majorHAnsi"/>
          <w:b/>
          <w:i/>
        </w:rPr>
        <w:br/>
      </w:r>
      <w:r w:rsidR="00FC5E11" w:rsidRPr="00FC5E11">
        <w:rPr>
          <w:rFonts w:asciiTheme="majorHAnsi" w:hAnsiTheme="majorHAnsi" w:cstheme="majorHAnsi"/>
          <w:i/>
        </w:rPr>
        <w:t>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w:t>
      </w:r>
      <w:r w:rsidR="00C35AF8">
        <w:rPr>
          <w:rFonts w:asciiTheme="majorHAnsi" w:hAnsiTheme="majorHAnsi" w:cstheme="majorHAnsi"/>
          <w:i/>
        </w:rPr>
        <w:t>en, Angeboten und Produkten, eine</w:t>
      </w:r>
      <w:r w:rsidR="00FC5E11" w:rsidRPr="00FC5E11">
        <w:rPr>
          <w:rFonts w:asciiTheme="majorHAnsi" w:hAnsiTheme="majorHAnsi" w:cstheme="majorHAnsi"/>
          <w:i/>
        </w:rPr>
        <w:t xml:space="preserve"> überregionale und internationale Marktbearbeitung, Bereitstellung digitale</w:t>
      </w:r>
      <w:r w:rsidR="00EC2A84">
        <w:rPr>
          <w:rFonts w:asciiTheme="majorHAnsi" w:hAnsiTheme="majorHAnsi" w:cstheme="majorHAnsi"/>
          <w:i/>
        </w:rPr>
        <w:t>r</w:t>
      </w:r>
      <w:r w:rsidR="00C35AF8">
        <w:rPr>
          <w:rFonts w:asciiTheme="majorHAnsi" w:hAnsiTheme="majorHAnsi" w:cstheme="majorHAnsi"/>
          <w:i/>
        </w:rPr>
        <w:t xml:space="preserve"> Plattformen sowie </w:t>
      </w:r>
      <w:r w:rsidR="00FC5E11" w:rsidRPr="00FC5E11">
        <w:rPr>
          <w:rFonts w:asciiTheme="majorHAnsi" w:hAnsiTheme="majorHAnsi" w:cstheme="majorHAnsi"/>
          <w:i/>
        </w:rPr>
        <w:t xml:space="preserve">Konkurrenz- und Marktbeobachtung. Das zentrale Produkt der IBT GmbH für Gäste und Einheimische ist die Bodensee Card </w:t>
      </w:r>
      <w:r w:rsidR="00FC5E11" w:rsidRPr="00FC5E11">
        <w:rPr>
          <w:rFonts w:asciiTheme="majorHAnsi" w:hAnsiTheme="majorHAnsi" w:cstheme="majorHAnsi"/>
          <w:i/>
          <w:vertAlign w:val="superscript"/>
        </w:rPr>
        <w:t>PLUS</w:t>
      </w:r>
      <w:r w:rsidR="00FC5E11" w:rsidRPr="00FC5E11">
        <w:rPr>
          <w:rFonts w:asciiTheme="majorHAnsi" w:hAnsiTheme="majorHAnsi" w:cstheme="majorHAnsi"/>
          <w:i/>
        </w:rPr>
        <w:t xml:space="preserve">, welche über 160 Leistungsträger aus vier Ländern verbindet und länderübergreifende Reiseanlässe schafft. </w:t>
      </w:r>
      <w:hyperlink r:id="rId8" w:history="1">
        <w:r w:rsidR="00FC5E11" w:rsidRPr="00FC5E11">
          <w:rPr>
            <w:rStyle w:val="Hyperlink"/>
            <w:rFonts w:asciiTheme="majorHAnsi" w:hAnsiTheme="majorHAnsi" w:cstheme="majorHAnsi"/>
            <w:i/>
          </w:rPr>
          <w:t>bodensee.eu</w:t>
        </w:r>
      </w:hyperlink>
      <w:r w:rsidR="00FC5E11" w:rsidRPr="00FC5E11">
        <w:rPr>
          <w:rFonts w:asciiTheme="majorHAnsi" w:hAnsiTheme="majorHAnsi" w:cstheme="majorHAnsi"/>
          <w:i/>
        </w:rPr>
        <w:t xml:space="preserve"> </w:t>
      </w:r>
    </w:p>
    <w:p w14:paraId="0A0DBA90" w14:textId="4FC3263F" w:rsidR="00E71B4C" w:rsidRPr="00BF2807" w:rsidRDefault="00C51D31" w:rsidP="00A62FCA">
      <w:pPr>
        <w:spacing w:after="200" w:line="276" w:lineRule="auto"/>
        <w:rPr>
          <w:rFonts w:asciiTheme="majorHAnsi" w:hAnsiTheme="majorHAnsi" w:cstheme="minorHAnsi"/>
          <w:szCs w:val="20"/>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w:t>
      </w:r>
      <w:r w:rsidR="007D7F0C">
        <w:rPr>
          <w:rFonts w:asciiTheme="majorHAnsi" w:hAnsiTheme="majorHAnsi" w:cstheme="minorHAnsi"/>
          <w:szCs w:val="20"/>
        </w:rPr>
        <w:t xml:space="preserve"> | 78462 Konstanz | Deutschland</w:t>
      </w:r>
      <w:r w:rsidR="008D6920">
        <w:rPr>
          <w:rFonts w:asciiTheme="majorHAnsi" w:hAnsiTheme="majorHAnsi" w:cstheme="minorHAnsi"/>
          <w:szCs w:val="20"/>
        </w:rPr>
        <w:br/>
      </w:r>
      <w:r w:rsidR="00BF2807" w:rsidRPr="00FC5E11">
        <w:rPr>
          <w:rFonts w:asciiTheme="majorHAnsi" w:hAnsiTheme="majorHAnsi" w:cstheme="minorHAnsi"/>
          <w:szCs w:val="20"/>
        </w:rPr>
        <w:t xml:space="preserve">Markus Böhm | Tel. </w:t>
      </w:r>
      <w:r w:rsidR="00BF2807" w:rsidRPr="00FC5E11">
        <w:rPr>
          <w:rFonts w:asciiTheme="majorHAnsi" w:hAnsiTheme="majorHAnsi" w:cstheme="minorHAnsi"/>
          <w:szCs w:val="20"/>
          <w:lang w:val="it-IT"/>
        </w:rPr>
        <w:t xml:space="preserve">+49 7531 9094-10 | </w:t>
      </w:r>
      <w:hyperlink r:id="rId9" w:history="1">
        <w:r w:rsidR="00BF2807" w:rsidRPr="00BE0036">
          <w:rPr>
            <w:rStyle w:val="Hyperlink"/>
            <w:rFonts w:asciiTheme="majorHAnsi" w:hAnsiTheme="majorHAnsi" w:cstheme="minorHAnsi"/>
            <w:szCs w:val="20"/>
            <w:lang w:val="it-IT"/>
          </w:rPr>
          <w:t>boehm@bodensee.eu</w:t>
        </w:r>
      </w:hyperlink>
      <w:r w:rsidR="00BF2807">
        <w:rPr>
          <w:rFonts w:asciiTheme="majorHAnsi" w:hAnsiTheme="majorHAnsi" w:cstheme="minorHAnsi"/>
          <w:szCs w:val="20"/>
        </w:rPr>
        <w:t xml:space="preserve"> </w:t>
      </w:r>
    </w:p>
    <w:sectPr w:rsidR="00E71B4C" w:rsidRPr="00BF2807" w:rsidSect="00E94084">
      <w:headerReference w:type="default" r:id="rId10"/>
      <w:footerReference w:type="default" r:id="rId11"/>
      <w:headerReference w:type="first" r:id="rId12"/>
      <w:footerReference w:type="first" r:id="rId13"/>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2E4EF" w14:textId="77777777" w:rsidR="00ED7FF4" w:rsidRDefault="00ED7FF4" w:rsidP="004418AE">
      <w:r>
        <w:separator/>
      </w:r>
    </w:p>
  </w:endnote>
  <w:endnote w:type="continuationSeparator" w:id="0">
    <w:p w14:paraId="3D0D6856" w14:textId="77777777" w:rsidR="00ED7FF4" w:rsidRDefault="00ED7FF4"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19066839" w:rsidR="008D17B3" w:rsidRPr="008D17B3" w:rsidRDefault="008D17B3" w:rsidP="008D17B3">
                            <w:pPr>
                              <w:pStyle w:val="IBTFuzeile"/>
                              <w:rPr>
                                <w:spacing w:val="0"/>
                              </w:rPr>
                            </w:pPr>
                            <w:r w:rsidRPr="008D17B3">
                              <w:rPr>
                                <w:spacing w:val="0"/>
                              </w:rPr>
                              <w:t xml:space="preserve">Geschäftsführer: </w:t>
                            </w:r>
                            <w:r w:rsidR="009301A7" w:rsidRPr="009301A7">
                              <w:rPr>
                                <w:spacing w:val="0"/>
                              </w:rPr>
                              <w:t>Christoph Keckeisen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19066839" w:rsidR="008D17B3" w:rsidRPr="008D17B3" w:rsidRDefault="008D17B3" w:rsidP="008D17B3">
                      <w:pPr>
                        <w:pStyle w:val="IBTFuzeile"/>
                        <w:rPr>
                          <w:spacing w:val="0"/>
                        </w:rPr>
                      </w:pPr>
                      <w:r w:rsidRPr="008D17B3">
                        <w:rPr>
                          <w:spacing w:val="0"/>
                        </w:rPr>
                        <w:t xml:space="preserve">Geschäftsführer: </w:t>
                      </w:r>
                      <w:r w:rsidR="009301A7" w:rsidRPr="009301A7">
                        <w:rPr>
                          <w:spacing w:val="0"/>
                        </w:rPr>
                        <w:t>Christoph Keckeisen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58" y="0"/>
                          <a:ext cx="1779013" cy="813435"/>
                        </a:xfrm>
                        <a:prstGeom prst="rect">
                          <a:avLst/>
                        </a:prstGeom>
                        <a:noFill/>
                        <a:ln w="6350">
                          <a:noFill/>
                        </a:ln>
                      </wps:spPr>
                      <wps:txbx>
                        <w:txbxContent>
                          <w:p w14:paraId="473A4324" w14:textId="3CCBE7B0" w:rsidR="007073FB" w:rsidRPr="008D17B3" w:rsidRDefault="007073FB" w:rsidP="004418AE">
                            <w:pPr>
                              <w:pStyle w:val="IBTFuzeile"/>
                              <w:rPr>
                                <w:spacing w:val="0"/>
                              </w:rPr>
                            </w:pPr>
                            <w:r w:rsidRPr="008D17B3">
                              <w:rPr>
                                <w:spacing w:val="0"/>
                              </w:rPr>
                              <w:t xml:space="preserve">Geschäftsführer: </w:t>
                            </w:r>
                            <w:r w:rsidR="009301A7" w:rsidRPr="009301A7">
                              <w:rPr>
                                <w:spacing w:val="0"/>
                              </w:rPr>
                              <w:t>Christoph Keckeisen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CBbmMX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3CCBE7B0" w:rsidR="007073FB" w:rsidRPr="008D17B3" w:rsidRDefault="007073FB" w:rsidP="004418AE">
                      <w:pPr>
                        <w:pStyle w:val="IBTFuzeile"/>
                        <w:rPr>
                          <w:spacing w:val="0"/>
                        </w:rPr>
                      </w:pPr>
                      <w:r w:rsidRPr="008D17B3">
                        <w:rPr>
                          <w:spacing w:val="0"/>
                        </w:rPr>
                        <w:t xml:space="preserve">Geschäftsführer: </w:t>
                      </w:r>
                      <w:r w:rsidR="009301A7" w:rsidRPr="009301A7">
                        <w:rPr>
                          <w:spacing w:val="0"/>
                        </w:rPr>
                        <w:t>Christoph Keckeisen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115C3" w14:textId="77777777" w:rsidR="00ED7FF4" w:rsidRDefault="00ED7FF4" w:rsidP="004418AE">
      <w:r>
        <w:separator/>
      </w:r>
    </w:p>
  </w:footnote>
  <w:footnote w:type="continuationSeparator" w:id="0">
    <w:p w14:paraId="0E7EC34F" w14:textId="77777777" w:rsidR="00ED7FF4" w:rsidRDefault="00ED7FF4"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4825F68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BF2807">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779"/>
    <w:rsid w:val="00010823"/>
    <w:rsid w:val="00010863"/>
    <w:rsid w:val="00011F20"/>
    <w:rsid w:val="000132A0"/>
    <w:rsid w:val="00013324"/>
    <w:rsid w:val="00013352"/>
    <w:rsid w:val="00013E58"/>
    <w:rsid w:val="00014350"/>
    <w:rsid w:val="00020DDB"/>
    <w:rsid w:val="0002313A"/>
    <w:rsid w:val="0002539E"/>
    <w:rsid w:val="00031121"/>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727E"/>
    <w:rsid w:val="000B7E13"/>
    <w:rsid w:val="000C3D6F"/>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9478A"/>
    <w:rsid w:val="00196866"/>
    <w:rsid w:val="001A0608"/>
    <w:rsid w:val="001A6C9B"/>
    <w:rsid w:val="001A755B"/>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07937"/>
    <w:rsid w:val="002220CD"/>
    <w:rsid w:val="002221AA"/>
    <w:rsid w:val="00224AEB"/>
    <w:rsid w:val="00225CF4"/>
    <w:rsid w:val="00230F06"/>
    <w:rsid w:val="00232B59"/>
    <w:rsid w:val="00240C79"/>
    <w:rsid w:val="002413C8"/>
    <w:rsid w:val="00242AA0"/>
    <w:rsid w:val="00244736"/>
    <w:rsid w:val="00246729"/>
    <w:rsid w:val="002501E3"/>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360"/>
    <w:rsid w:val="002B3532"/>
    <w:rsid w:val="002B7C83"/>
    <w:rsid w:val="002C01E8"/>
    <w:rsid w:val="002C2D7B"/>
    <w:rsid w:val="002C30B0"/>
    <w:rsid w:val="002C6C89"/>
    <w:rsid w:val="002C757A"/>
    <w:rsid w:val="002D3204"/>
    <w:rsid w:val="002D4FCE"/>
    <w:rsid w:val="002E1586"/>
    <w:rsid w:val="002E54B3"/>
    <w:rsid w:val="002E71B4"/>
    <w:rsid w:val="00316D28"/>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D043B"/>
    <w:rsid w:val="003D0607"/>
    <w:rsid w:val="003D316C"/>
    <w:rsid w:val="003D7ECB"/>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0C5B"/>
    <w:rsid w:val="00454156"/>
    <w:rsid w:val="00454393"/>
    <w:rsid w:val="00460E2C"/>
    <w:rsid w:val="00463F2C"/>
    <w:rsid w:val="004653C3"/>
    <w:rsid w:val="00465BF3"/>
    <w:rsid w:val="004738A6"/>
    <w:rsid w:val="00476DC0"/>
    <w:rsid w:val="00476FE4"/>
    <w:rsid w:val="00481641"/>
    <w:rsid w:val="0048703C"/>
    <w:rsid w:val="004A1CD3"/>
    <w:rsid w:val="004A2087"/>
    <w:rsid w:val="004A3FA6"/>
    <w:rsid w:val="004A6A45"/>
    <w:rsid w:val="004A7085"/>
    <w:rsid w:val="004B0BF9"/>
    <w:rsid w:val="004C3FF5"/>
    <w:rsid w:val="004D2E02"/>
    <w:rsid w:val="004D4995"/>
    <w:rsid w:val="004F3A1D"/>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37436"/>
    <w:rsid w:val="006443D5"/>
    <w:rsid w:val="006476A8"/>
    <w:rsid w:val="006603C6"/>
    <w:rsid w:val="0066196A"/>
    <w:rsid w:val="00683F6E"/>
    <w:rsid w:val="00684249"/>
    <w:rsid w:val="006846EC"/>
    <w:rsid w:val="00686CBD"/>
    <w:rsid w:val="0069160A"/>
    <w:rsid w:val="006A4C5D"/>
    <w:rsid w:val="006A53EB"/>
    <w:rsid w:val="006A613B"/>
    <w:rsid w:val="006A6549"/>
    <w:rsid w:val="006A6C7E"/>
    <w:rsid w:val="006A763E"/>
    <w:rsid w:val="006B17E8"/>
    <w:rsid w:val="006B362A"/>
    <w:rsid w:val="006B430F"/>
    <w:rsid w:val="006B4BC7"/>
    <w:rsid w:val="006B763D"/>
    <w:rsid w:val="006C2573"/>
    <w:rsid w:val="006C3482"/>
    <w:rsid w:val="006D1118"/>
    <w:rsid w:val="006D1F8F"/>
    <w:rsid w:val="006D2726"/>
    <w:rsid w:val="006E0F24"/>
    <w:rsid w:val="006E30D9"/>
    <w:rsid w:val="00701D18"/>
    <w:rsid w:val="00706901"/>
    <w:rsid w:val="007073FB"/>
    <w:rsid w:val="007164E2"/>
    <w:rsid w:val="0071702B"/>
    <w:rsid w:val="00717C7B"/>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D7F0C"/>
    <w:rsid w:val="007E50DA"/>
    <w:rsid w:val="007E5EFF"/>
    <w:rsid w:val="007E6C82"/>
    <w:rsid w:val="007F06EB"/>
    <w:rsid w:val="008052BC"/>
    <w:rsid w:val="00806EF0"/>
    <w:rsid w:val="00807E56"/>
    <w:rsid w:val="0081199B"/>
    <w:rsid w:val="008125D3"/>
    <w:rsid w:val="008156B5"/>
    <w:rsid w:val="00820D24"/>
    <w:rsid w:val="008225C2"/>
    <w:rsid w:val="0082678F"/>
    <w:rsid w:val="00836A2F"/>
    <w:rsid w:val="00841991"/>
    <w:rsid w:val="00845177"/>
    <w:rsid w:val="008515E7"/>
    <w:rsid w:val="0085707A"/>
    <w:rsid w:val="0086082E"/>
    <w:rsid w:val="008634FE"/>
    <w:rsid w:val="00866217"/>
    <w:rsid w:val="00871B26"/>
    <w:rsid w:val="008778C6"/>
    <w:rsid w:val="00884C3A"/>
    <w:rsid w:val="0089006B"/>
    <w:rsid w:val="008922D2"/>
    <w:rsid w:val="00892308"/>
    <w:rsid w:val="00893AE7"/>
    <w:rsid w:val="00896F15"/>
    <w:rsid w:val="008A276E"/>
    <w:rsid w:val="008A7FC5"/>
    <w:rsid w:val="008B184A"/>
    <w:rsid w:val="008C08F3"/>
    <w:rsid w:val="008C1C89"/>
    <w:rsid w:val="008C47B8"/>
    <w:rsid w:val="008C4DE4"/>
    <w:rsid w:val="008C5D6E"/>
    <w:rsid w:val="008C70E2"/>
    <w:rsid w:val="008C7A3E"/>
    <w:rsid w:val="008D077F"/>
    <w:rsid w:val="008D17B3"/>
    <w:rsid w:val="008D5E84"/>
    <w:rsid w:val="008D652F"/>
    <w:rsid w:val="008D6920"/>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01A7"/>
    <w:rsid w:val="00933C0A"/>
    <w:rsid w:val="00940242"/>
    <w:rsid w:val="009411AF"/>
    <w:rsid w:val="00952129"/>
    <w:rsid w:val="009538F5"/>
    <w:rsid w:val="0095743D"/>
    <w:rsid w:val="00962A96"/>
    <w:rsid w:val="00965A68"/>
    <w:rsid w:val="0096651F"/>
    <w:rsid w:val="00971730"/>
    <w:rsid w:val="009751DD"/>
    <w:rsid w:val="00977461"/>
    <w:rsid w:val="0098054A"/>
    <w:rsid w:val="00982293"/>
    <w:rsid w:val="00983F7C"/>
    <w:rsid w:val="00986A9F"/>
    <w:rsid w:val="0099079E"/>
    <w:rsid w:val="0099703F"/>
    <w:rsid w:val="009A208A"/>
    <w:rsid w:val="009A3601"/>
    <w:rsid w:val="009B2883"/>
    <w:rsid w:val="009C4112"/>
    <w:rsid w:val="009C444F"/>
    <w:rsid w:val="009D00A4"/>
    <w:rsid w:val="009D0EC9"/>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73EDF"/>
    <w:rsid w:val="00A745B3"/>
    <w:rsid w:val="00A758DB"/>
    <w:rsid w:val="00A76206"/>
    <w:rsid w:val="00A82F7B"/>
    <w:rsid w:val="00A83F49"/>
    <w:rsid w:val="00A915B6"/>
    <w:rsid w:val="00A9596B"/>
    <w:rsid w:val="00AA15A6"/>
    <w:rsid w:val="00AA2D57"/>
    <w:rsid w:val="00AA5F90"/>
    <w:rsid w:val="00AA7886"/>
    <w:rsid w:val="00AB15B1"/>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6907"/>
    <w:rsid w:val="00B532DA"/>
    <w:rsid w:val="00B562B6"/>
    <w:rsid w:val="00B56D6E"/>
    <w:rsid w:val="00B60944"/>
    <w:rsid w:val="00B62BA0"/>
    <w:rsid w:val="00B704B9"/>
    <w:rsid w:val="00B71FD5"/>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2807"/>
    <w:rsid w:val="00BF2930"/>
    <w:rsid w:val="00BF36CC"/>
    <w:rsid w:val="00BF4508"/>
    <w:rsid w:val="00BF618D"/>
    <w:rsid w:val="00C02F74"/>
    <w:rsid w:val="00C04BFB"/>
    <w:rsid w:val="00C04EBD"/>
    <w:rsid w:val="00C0533C"/>
    <w:rsid w:val="00C076CD"/>
    <w:rsid w:val="00C106FF"/>
    <w:rsid w:val="00C138C9"/>
    <w:rsid w:val="00C16CCD"/>
    <w:rsid w:val="00C24606"/>
    <w:rsid w:val="00C25A68"/>
    <w:rsid w:val="00C25E2A"/>
    <w:rsid w:val="00C304EF"/>
    <w:rsid w:val="00C342C8"/>
    <w:rsid w:val="00C35AF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868"/>
    <w:rsid w:val="00D435A1"/>
    <w:rsid w:val="00D50AE7"/>
    <w:rsid w:val="00D5747E"/>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CCE"/>
    <w:rsid w:val="00DD3EEF"/>
    <w:rsid w:val="00DD572E"/>
    <w:rsid w:val="00DD5972"/>
    <w:rsid w:val="00DE12FD"/>
    <w:rsid w:val="00DE641C"/>
    <w:rsid w:val="00DF5089"/>
    <w:rsid w:val="00DF6003"/>
    <w:rsid w:val="00DF650C"/>
    <w:rsid w:val="00DF6B30"/>
    <w:rsid w:val="00DF6E35"/>
    <w:rsid w:val="00E02949"/>
    <w:rsid w:val="00E108D5"/>
    <w:rsid w:val="00E16E4C"/>
    <w:rsid w:val="00E350E2"/>
    <w:rsid w:val="00E375F5"/>
    <w:rsid w:val="00E42E13"/>
    <w:rsid w:val="00E4513F"/>
    <w:rsid w:val="00E45729"/>
    <w:rsid w:val="00E557A9"/>
    <w:rsid w:val="00E6050E"/>
    <w:rsid w:val="00E622B3"/>
    <w:rsid w:val="00E62E09"/>
    <w:rsid w:val="00E678F3"/>
    <w:rsid w:val="00E67E81"/>
    <w:rsid w:val="00E71B4C"/>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2A84"/>
    <w:rsid w:val="00EC3743"/>
    <w:rsid w:val="00EC5F1D"/>
    <w:rsid w:val="00ED511B"/>
    <w:rsid w:val="00ED7FF4"/>
    <w:rsid w:val="00EE0352"/>
    <w:rsid w:val="00EE1C18"/>
    <w:rsid w:val="00EE39A0"/>
    <w:rsid w:val="00EE66C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F2B"/>
    <w:rsid w:val="00F75444"/>
    <w:rsid w:val="00F81C12"/>
    <w:rsid w:val="00F83154"/>
    <w:rsid w:val="00F853D4"/>
    <w:rsid w:val="00F86350"/>
    <w:rsid w:val="00F91880"/>
    <w:rsid w:val="00F96319"/>
    <w:rsid w:val="00FA2365"/>
    <w:rsid w:val="00FA52B9"/>
    <w:rsid w:val="00FB0078"/>
    <w:rsid w:val="00FB17F2"/>
    <w:rsid w:val="00FB182C"/>
    <w:rsid w:val="00FB3239"/>
    <w:rsid w:val="00FC5E11"/>
    <w:rsid w:val="00FD49C6"/>
    <w:rsid w:val="00FF0483"/>
    <w:rsid w:val="00FF1F99"/>
    <w:rsid w:val="00FF3988"/>
    <w:rsid w:val="00FF3E99"/>
    <w:rsid w:val="00FF4357"/>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7A4A-9A84-4595-AB29-B8F114E9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8</cp:revision>
  <cp:lastPrinted>2024-03-14T16:23:00Z</cp:lastPrinted>
  <dcterms:created xsi:type="dcterms:W3CDTF">2024-04-26T11:49:00Z</dcterms:created>
  <dcterms:modified xsi:type="dcterms:W3CDTF">2024-04-26T12:14:00Z</dcterms:modified>
</cp:coreProperties>
</file>