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640217B8" w14:textId="47023395" w:rsidR="00396333" w:rsidRPr="00A824B4" w:rsidRDefault="00396333" w:rsidP="00396333">
      <w:pPr>
        <w:spacing w:after="120"/>
        <w:ind w:right="22"/>
        <w:rPr>
          <w:rFonts w:ascii="Calibri" w:eastAsia="Times New Roman" w:hAnsi="Calibri" w:cs="Arial"/>
          <w:color w:val="0070C0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5C9EFDB6" w14:textId="046E896C" w:rsidR="00690FBA" w:rsidRDefault="00B943C8" w:rsidP="0035160F">
      <w:pPr>
        <w:rPr>
          <w:rFonts w:ascii="Calibri" w:hAnsi="Calibri" w:cs="Calibri"/>
          <w:b/>
          <w:sz w:val="28"/>
          <w:szCs w:val="28"/>
          <w:lang w:val="it-IT"/>
        </w:rPr>
      </w:pPr>
      <w:r>
        <w:rPr>
          <w:rFonts w:ascii="Calibri" w:hAnsi="Calibri" w:cs="Calibri"/>
          <w:b/>
          <w:sz w:val="28"/>
          <w:szCs w:val="28"/>
          <w:lang w:val="it-IT"/>
        </w:rPr>
        <w:t>È</w:t>
      </w:r>
      <w:r w:rsidR="002B27DA">
        <w:rPr>
          <w:rFonts w:ascii="Calibri" w:hAnsi="Calibri" w:cs="Calibri"/>
          <w:b/>
          <w:sz w:val="28"/>
          <w:szCs w:val="28"/>
          <w:lang w:val="it-IT"/>
        </w:rPr>
        <w:t xml:space="preserve"> Carnevale: tour del Lago di Costanza tra riti, cortei e tradizioni svevo-alemanne</w:t>
      </w:r>
      <w:r w:rsidR="00E417C1">
        <w:rPr>
          <w:rFonts w:ascii="Calibri" w:hAnsi="Calibri" w:cs="Calibri"/>
          <w:b/>
          <w:sz w:val="28"/>
          <w:szCs w:val="28"/>
          <w:lang w:val="it-IT"/>
        </w:rPr>
        <w:t xml:space="preserve"> targate UNESCO</w:t>
      </w:r>
      <w:r>
        <w:rPr>
          <w:rFonts w:ascii="Calibri" w:hAnsi="Calibri" w:cs="Calibri"/>
          <w:b/>
          <w:sz w:val="28"/>
          <w:szCs w:val="28"/>
          <w:lang w:val="it-IT"/>
        </w:rPr>
        <w:t>, dal 28 febbraio al 5 marzo 2019</w:t>
      </w:r>
    </w:p>
    <w:p w14:paraId="39AEF212" w14:textId="4B90ABF1" w:rsidR="005324EB" w:rsidRDefault="005324EB" w:rsidP="00690FBA">
      <w:pPr>
        <w:rPr>
          <w:rFonts w:ascii="Calibri" w:hAnsi="Calibri" w:cs="Calibri"/>
          <w:b/>
          <w:i/>
          <w:lang w:val="it-IT"/>
        </w:rPr>
      </w:pPr>
      <w:r w:rsidRPr="009C5F63">
        <w:rPr>
          <w:rFonts w:ascii="Calibri" w:hAnsi="Calibri" w:cs="Calibri"/>
          <w:b/>
          <w:i/>
          <w:lang w:val="it-IT"/>
        </w:rPr>
        <w:t>Pacchett</w:t>
      </w:r>
      <w:r w:rsidR="00E417C1" w:rsidRPr="009C5F63">
        <w:rPr>
          <w:rFonts w:ascii="Calibri" w:hAnsi="Calibri" w:cs="Calibri"/>
          <w:b/>
          <w:i/>
          <w:lang w:val="it-IT"/>
        </w:rPr>
        <w:t>o</w:t>
      </w:r>
      <w:r w:rsidRPr="009C5F63">
        <w:rPr>
          <w:rFonts w:ascii="Calibri" w:hAnsi="Calibri" w:cs="Calibri"/>
          <w:b/>
          <w:i/>
          <w:lang w:val="it-IT"/>
        </w:rPr>
        <w:t xml:space="preserve"> di soggiorno </w:t>
      </w:r>
      <w:r w:rsidR="00D2165A" w:rsidRPr="009C5F63">
        <w:rPr>
          <w:rFonts w:ascii="Calibri" w:hAnsi="Calibri" w:cs="Calibri"/>
          <w:b/>
          <w:i/>
          <w:lang w:val="it-IT"/>
        </w:rPr>
        <w:t>da due notti a partire da 99€ a persona</w:t>
      </w:r>
      <w:r w:rsidR="001F2289" w:rsidRPr="009C5F63">
        <w:rPr>
          <w:rFonts w:ascii="Calibri" w:hAnsi="Calibri" w:cs="Calibri"/>
          <w:b/>
          <w:i/>
          <w:lang w:val="it-IT"/>
        </w:rPr>
        <w:t xml:space="preserve"> </w:t>
      </w:r>
    </w:p>
    <w:p w14:paraId="0821192A" w14:textId="77777777" w:rsidR="006937E6" w:rsidRPr="009C5F63" w:rsidRDefault="006937E6" w:rsidP="00690FBA">
      <w:pPr>
        <w:rPr>
          <w:rFonts w:ascii="Calibri" w:hAnsi="Calibri" w:cs="Calibri"/>
          <w:b/>
          <w:i/>
          <w:lang w:val="it-IT"/>
        </w:rPr>
      </w:pPr>
    </w:p>
    <w:p w14:paraId="62BAC092" w14:textId="77777777" w:rsidR="006937E6" w:rsidRPr="00E417C1" w:rsidRDefault="006937E6" w:rsidP="006937E6">
      <w:pPr>
        <w:pStyle w:val="Paragrafoelenco"/>
        <w:numPr>
          <w:ilvl w:val="0"/>
          <w:numId w:val="27"/>
        </w:numPr>
        <w:spacing w:line="240" w:lineRule="auto"/>
        <w:rPr>
          <w:rFonts w:ascii="Calibri" w:hAnsi="Calibri" w:cs="Calibri"/>
          <w:b/>
          <w:lang w:val="it-IT"/>
        </w:rPr>
      </w:pPr>
      <w:r w:rsidRPr="00E417C1">
        <w:rPr>
          <w:rFonts w:ascii="Calibri" w:hAnsi="Calibri" w:cs="Calibri"/>
          <w:b/>
          <w:lang w:val="it-IT"/>
        </w:rPr>
        <w:t xml:space="preserve">Svizzera: San Gallo, </w:t>
      </w:r>
      <w:proofErr w:type="spellStart"/>
      <w:r w:rsidRPr="00E417C1">
        <w:rPr>
          <w:rFonts w:ascii="Calibri" w:hAnsi="Calibri" w:cs="Calibri"/>
          <w:b/>
          <w:bCs/>
          <w:lang w:val="it-IT"/>
        </w:rPr>
        <w:t>Altstätten</w:t>
      </w:r>
      <w:proofErr w:type="spellEnd"/>
      <w:r w:rsidRPr="00E417C1">
        <w:rPr>
          <w:rFonts w:ascii="Calibri" w:hAnsi="Calibri" w:cs="Calibri"/>
          <w:b/>
          <w:bCs/>
          <w:lang w:val="it-IT"/>
        </w:rPr>
        <w:t xml:space="preserve">, </w:t>
      </w:r>
      <w:proofErr w:type="spellStart"/>
      <w:r w:rsidRPr="00E417C1">
        <w:rPr>
          <w:rFonts w:ascii="Calibri" w:hAnsi="Calibri" w:cs="Calibri"/>
          <w:b/>
          <w:bCs/>
          <w:lang w:val="it-IT"/>
        </w:rPr>
        <w:t>Ermatingen</w:t>
      </w:r>
      <w:proofErr w:type="spellEnd"/>
    </w:p>
    <w:p w14:paraId="317A8837" w14:textId="5F4DED2C" w:rsidR="006937E6" w:rsidRPr="00E417C1" w:rsidRDefault="006937E6" w:rsidP="006937E6">
      <w:pPr>
        <w:pStyle w:val="Paragrafoelenco"/>
        <w:numPr>
          <w:ilvl w:val="0"/>
          <w:numId w:val="27"/>
        </w:numPr>
        <w:spacing w:line="240" w:lineRule="auto"/>
        <w:rPr>
          <w:rFonts w:ascii="Calibri" w:hAnsi="Calibri" w:cs="Calibri"/>
          <w:b/>
          <w:lang w:val="it-IT"/>
        </w:rPr>
      </w:pPr>
      <w:r w:rsidRPr="00E417C1">
        <w:rPr>
          <w:rFonts w:ascii="Calibri" w:hAnsi="Calibri" w:cs="Calibri"/>
          <w:b/>
          <w:lang w:val="it-IT"/>
        </w:rPr>
        <w:t>Germania: Costanza</w:t>
      </w:r>
      <w:r>
        <w:rPr>
          <w:rFonts w:ascii="Calibri" w:hAnsi="Calibri" w:cs="Calibri"/>
          <w:b/>
          <w:lang w:val="it-IT"/>
        </w:rPr>
        <w:t xml:space="preserve"> e</w:t>
      </w:r>
      <w:r w:rsidRPr="00E417C1">
        <w:rPr>
          <w:rFonts w:ascii="Calibri" w:hAnsi="Calibri" w:cs="Calibri"/>
          <w:b/>
          <w:lang w:val="it-IT"/>
        </w:rPr>
        <w:t xml:space="preserve"> Ü</w:t>
      </w:r>
      <w:r w:rsidRPr="00E417C1">
        <w:rPr>
          <w:rFonts w:ascii="Calibri" w:hAnsi="Calibri" w:cs="Arial"/>
          <w:b/>
          <w:lang w:val="it-IT"/>
        </w:rPr>
        <w:t xml:space="preserve">berlingen </w:t>
      </w:r>
    </w:p>
    <w:p w14:paraId="44C88464" w14:textId="77777777" w:rsidR="006937E6" w:rsidRPr="00E417C1" w:rsidRDefault="006937E6" w:rsidP="006937E6">
      <w:pPr>
        <w:pStyle w:val="Paragrafoelenco"/>
        <w:numPr>
          <w:ilvl w:val="0"/>
          <w:numId w:val="27"/>
        </w:numPr>
        <w:spacing w:line="240" w:lineRule="auto"/>
        <w:rPr>
          <w:rFonts w:ascii="Calibri" w:hAnsi="Calibri" w:cs="Calibri"/>
          <w:b/>
          <w:lang w:val="it-IT"/>
        </w:rPr>
      </w:pPr>
      <w:r w:rsidRPr="00E417C1">
        <w:rPr>
          <w:rFonts w:ascii="Calibri" w:hAnsi="Calibri" w:cs="Calibri"/>
          <w:b/>
          <w:lang w:val="it-IT"/>
        </w:rPr>
        <w:t>Principato del Liechtenstein: Schaan</w:t>
      </w:r>
    </w:p>
    <w:p w14:paraId="0E059858" w14:textId="4E090D2A" w:rsidR="00E417C1" w:rsidRDefault="00E417C1" w:rsidP="00E417C1">
      <w:pPr>
        <w:rPr>
          <w:rFonts w:ascii="Calibri" w:hAnsi="Calibri" w:cs="Calibri"/>
          <w:lang w:val="it-IT"/>
        </w:rPr>
      </w:pPr>
    </w:p>
    <w:p w14:paraId="4C4AE4EB" w14:textId="7DECA974" w:rsidR="00EE0162" w:rsidRDefault="00012EBE" w:rsidP="00012EBE">
      <w:pPr>
        <w:jc w:val="center"/>
        <w:rPr>
          <w:rFonts w:ascii="Calibri" w:hAnsi="Calibri" w:cs="Calibri"/>
          <w:noProof/>
          <w:lang w:val="it-IT"/>
        </w:rPr>
      </w:pPr>
      <w:bookmarkStart w:id="0" w:name="_GoBack"/>
      <w:r>
        <w:rPr>
          <w:rFonts w:ascii="Calibri" w:hAnsi="Calibri" w:cs="Calibri"/>
          <w:noProof/>
          <w:lang w:val="it-IT" w:eastAsia="it-IT"/>
        </w:rPr>
        <w:drawing>
          <wp:inline distT="0" distB="0" distL="0" distR="0" wp14:anchorId="15B78E01" wp14:editId="7170ED0F">
            <wp:extent cx="1631950" cy="1087967"/>
            <wp:effectExtent l="0" t="0" r="635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eberlingen_Haensele_Mende_LR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253" cy="109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Calibri" w:hAnsi="Calibri" w:cs="Calibri"/>
          <w:noProof/>
          <w:lang w:val="it-IT"/>
        </w:rPr>
        <w:t xml:space="preserve">  </w:t>
      </w:r>
      <w:r>
        <w:rPr>
          <w:rFonts w:ascii="Calibri" w:hAnsi="Calibri" w:cs="Calibri"/>
          <w:noProof/>
          <w:lang w:val="it-IT" w:eastAsia="it-IT"/>
        </w:rPr>
        <w:drawing>
          <wp:inline distT="0" distB="0" distL="0" distR="0" wp14:anchorId="3AED8845" wp14:editId="788CEAB2">
            <wp:extent cx="1624084" cy="1084495"/>
            <wp:effectExtent l="0" t="0" r="0" b="190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rnevale_Costanza_credits@_MTK_Chris-Danneffel_LR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669" cy="10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val="it-IT"/>
        </w:rPr>
        <w:t xml:space="preserve">  </w:t>
      </w:r>
      <w:r w:rsidR="00CC3B86">
        <w:rPr>
          <w:rFonts w:ascii="Calibri" w:hAnsi="Calibri" w:cs="Calibri"/>
          <w:noProof/>
          <w:lang w:val="it-IT" w:eastAsia="it-IT"/>
        </w:rPr>
        <w:drawing>
          <wp:inline distT="0" distB="0" distL="0" distR="0" wp14:anchorId="7B2DD31A" wp14:editId="7A636B91">
            <wp:extent cx="1604431" cy="1069558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rnevale_ Svizzera_Altstätten_LR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99" cy="108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6FA3" w14:textId="77777777" w:rsidR="00012EBE" w:rsidRPr="00EE0162" w:rsidRDefault="00012EBE" w:rsidP="00012EBE">
      <w:pPr>
        <w:jc w:val="center"/>
        <w:rPr>
          <w:rFonts w:ascii="Calibri" w:hAnsi="Calibri" w:cs="Calibri"/>
          <w:lang w:val="it-IT"/>
        </w:rPr>
      </w:pPr>
    </w:p>
    <w:p w14:paraId="017E7D1A" w14:textId="66170EAE" w:rsidR="00692797" w:rsidRDefault="002B27DA" w:rsidP="00E417C1">
      <w:pPr>
        <w:spacing w:line="240" w:lineRule="auto"/>
        <w:rPr>
          <w:rFonts w:ascii="Calibri" w:hAnsi="Calibri" w:cs="Calibri"/>
          <w:b/>
          <w:i/>
          <w:lang w:val="it-IT"/>
        </w:rPr>
      </w:pPr>
      <w:r>
        <w:rPr>
          <w:rFonts w:ascii="Calibri" w:hAnsi="Calibri" w:cs="Calibri"/>
          <w:b/>
          <w:i/>
          <w:lang w:val="it-IT"/>
        </w:rPr>
        <w:t xml:space="preserve">Nella regione </w:t>
      </w:r>
      <w:r w:rsidR="00692797">
        <w:rPr>
          <w:rFonts w:ascii="Calibri" w:hAnsi="Calibri" w:cs="Calibri"/>
          <w:b/>
          <w:i/>
          <w:lang w:val="it-IT"/>
        </w:rPr>
        <w:t xml:space="preserve">internazionale </w:t>
      </w:r>
      <w:r>
        <w:rPr>
          <w:rFonts w:ascii="Calibri" w:hAnsi="Calibri" w:cs="Calibri"/>
          <w:b/>
          <w:i/>
          <w:lang w:val="it-IT"/>
        </w:rPr>
        <w:t>del Lago di Costanza</w:t>
      </w:r>
      <w:r w:rsidR="00692797">
        <w:rPr>
          <w:rFonts w:ascii="Calibri" w:hAnsi="Calibri" w:cs="Calibri"/>
          <w:b/>
          <w:i/>
          <w:lang w:val="it-IT"/>
        </w:rPr>
        <w:t xml:space="preserve"> - incastonata tra Germania, Svizzera, Austria e Principato del Liechtenstein - </w:t>
      </w:r>
      <w:r>
        <w:rPr>
          <w:rFonts w:ascii="Calibri" w:hAnsi="Calibri" w:cs="Calibri"/>
          <w:b/>
          <w:i/>
          <w:lang w:val="it-IT"/>
        </w:rPr>
        <w:t xml:space="preserve">streghe, giullari e diavoli popolano il carnevale di stampo svevo-alemanno, riconosciuto dal 2014 patrimonio culturale immateriale dell’umanità dall’UNESCO. Festa antica dell’abbondanza prima dell’astinenza quaresimale, dove le maschere scacciano anche simbolicamente l’inverno a favore della primavera, il Carnevale sul Lago di Costanza mantiene ancora oggi molti dei suoi connotati </w:t>
      </w:r>
      <w:r w:rsidR="00692797">
        <w:rPr>
          <w:rFonts w:ascii="Calibri" w:hAnsi="Calibri" w:cs="Calibri"/>
          <w:b/>
          <w:i/>
          <w:lang w:val="it-IT"/>
        </w:rPr>
        <w:t xml:space="preserve">storici tradizionali, ma è soprattutto un momento di divertimento e sregolatezza, da vivere in tante città vicine tra loro, ognuna con i suoi diversi riti locali. </w:t>
      </w:r>
    </w:p>
    <w:p w14:paraId="1A1FF8B8" w14:textId="2F0E3F30" w:rsidR="00E417C1" w:rsidRDefault="00E417C1" w:rsidP="00E417C1">
      <w:pPr>
        <w:spacing w:line="240" w:lineRule="auto"/>
        <w:rPr>
          <w:rFonts w:ascii="Calibri" w:hAnsi="Calibri" w:cs="Calibri"/>
          <w:b/>
          <w:i/>
          <w:lang w:val="it-IT"/>
        </w:rPr>
      </w:pPr>
    </w:p>
    <w:p w14:paraId="76669125" w14:textId="7DF66DCD" w:rsidR="002B27DA" w:rsidRDefault="00692797" w:rsidP="007C538E">
      <w:pPr>
        <w:rPr>
          <w:rFonts w:ascii="Calibri" w:hAnsi="Calibri" w:cs="Calibri"/>
          <w:b/>
          <w:lang w:val="it-IT"/>
        </w:rPr>
      </w:pPr>
      <w:r w:rsidRPr="00CF64E7">
        <w:rPr>
          <w:rFonts w:ascii="Calibri" w:hAnsi="Calibri" w:cs="Calibri"/>
          <w:b/>
          <w:lang w:val="it-IT"/>
        </w:rPr>
        <w:t>Ecco gli appuntamenti più colorati, vissuti e suggestivi</w:t>
      </w:r>
      <w:r w:rsidR="009C5F63">
        <w:rPr>
          <w:rFonts w:ascii="Calibri" w:hAnsi="Calibri" w:cs="Calibri"/>
          <w:b/>
          <w:lang w:val="it-IT"/>
        </w:rPr>
        <w:t xml:space="preserve"> del Carnevale sul Lago di Costanza</w:t>
      </w:r>
      <w:r w:rsidRPr="00CF64E7">
        <w:rPr>
          <w:rFonts w:ascii="Calibri" w:hAnsi="Calibri" w:cs="Calibri"/>
          <w:b/>
          <w:lang w:val="it-IT"/>
        </w:rPr>
        <w:t>:</w:t>
      </w:r>
      <w:r w:rsidR="002B27DA" w:rsidRPr="00CF64E7">
        <w:rPr>
          <w:rFonts w:ascii="Calibri" w:hAnsi="Calibri" w:cs="Calibri"/>
          <w:b/>
          <w:lang w:val="it-IT"/>
        </w:rPr>
        <w:t xml:space="preserve"> </w:t>
      </w:r>
    </w:p>
    <w:p w14:paraId="21748CA2" w14:textId="77777777" w:rsidR="006937E6" w:rsidRPr="00CC3B86" w:rsidRDefault="006937E6" w:rsidP="00666F11">
      <w:pPr>
        <w:spacing w:line="240" w:lineRule="auto"/>
        <w:rPr>
          <w:rFonts w:ascii="Calibri" w:hAnsi="Calibri" w:cs="Calibri"/>
          <w:b/>
          <w:color w:val="003A83" w:themeColor="accent5" w:themeTint="E6"/>
          <w:lang w:val="it-IT"/>
        </w:rPr>
      </w:pPr>
    </w:p>
    <w:p w14:paraId="57EB3431" w14:textId="38DB592F" w:rsidR="00A603B7" w:rsidRPr="00C210BA" w:rsidRDefault="00692797" w:rsidP="00666F11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CF64E7">
        <w:rPr>
          <w:rFonts w:ascii="Calibri" w:hAnsi="Calibri" w:cs="Calibri"/>
          <w:b/>
          <w:lang w:val="it-IT"/>
        </w:rPr>
        <w:t>San Gallo</w:t>
      </w:r>
      <w:r>
        <w:rPr>
          <w:rFonts w:ascii="Calibri" w:hAnsi="Calibri" w:cs="Calibri"/>
          <w:b/>
          <w:i/>
          <w:lang w:val="it-IT"/>
        </w:rPr>
        <w:t xml:space="preserve">: </w:t>
      </w:r>
      <w:r w:rsidRPr="005120D7">
        <w:rPr>
          <w:rFonts w:ascii="Calibri" w:hAnsi="Calibri" w:cs="Calibri"/>
          <w:sz w:val="20"/>
          <w:szCs w:val="20"/>
          <w:lang w:val="it-IT"/>
        </w:rPr>
        <w:t>il giovedì grasso (</w:t>
      </w:r>
      <w:r w:rsidRPr="005120D7">
        <w:rPr>
          <w:rFonts w:ascii="Calibri" w:hAnsi="Calibri" w:cs="Calibri"/>
          <w:b/>
          <w:sz w:val="20"/>
          <w:szCs w:val="20"/>
          <w:lang w:val="it-IT"/>
        </w:rPr>
        <w:t>28.02</w:t>
      </w:r>
      <w:r w:rsidRPr="005120D7">
        <w:rPr>
          <w:rFonts w:ascii="Calibri" w:hAnsi="Calibri" w:cs="Calibri"/>
          <w:sz w:val="20"/>
          <w:szCs w:val="20"/>
          <w:lang w:val="it-IT"/>
        </w:rPr>
        <w:t>) inizia molto presto nella città svizzera</w:t>
      </w:r>
      <w:r w:rsidR="005120D7">
        <w:rPr>
          <w:rFonts w:ascii="Calibri" w:hAnsi="Calibri" w:cs="Calibri"/>
          <w:sz w:val="20"/>
          <w:szCs w:val="20"/>
          <w:lang w:val="it-IT"/>
        </w:rPr>
        <w:t xml:space="preserve">: </w:t>
      </w:r>
      <w:r w:rsidRPr="005120D7">
        <w:rPr>
          <w:rFonts w:ascii="Calibri" w:hAnsi="Calibri" w:cs="Calibri"/>
          <w:sz w:val="20"/>
          <w:szCs w:val="20"/>
          <w:lang w:val="it-IT"/>
        </w:rPr>
        <w:t xml:space="preserve">alle sei della mattina </w:t>
      </w:r>
      <w:r w:rsidR="00CF64E7" w:rsidRPr="005120D7">
        <w:rPr>
          <w:rFonts w:ascii="Calibri" w:hAnsi="Calibri" w:cs="Calibri"/>
          <w:sz w:val="20"/>
          <w:szCs w:val="20"/>
          <w:lang w:val="it-IT"/>
        </w:rPr>
        <w:t>parte l’</w:t>
      </w:r>
      <w:proofErr w:type="spellStart"/>
      <w:r w:rsidR="00CF64E7" w:rsidRPr="005120D7">
        <w:rPr>
          <w:rFonts w:ascii="Calibri" w:hAnsi="Calibri" w:cs="Calibri"/>
          <w:b/>
          <w:sz w:val="20"/>
          <w:szCs w:val="20"/>
          <w:lang w:val="it-IT"/>
        </w:rPr>
        <w:t>Aaguggete</w:t>
      </w:r>
      <w:proofErr w:type="spellEnd"/>
      <w:r w:rsidR="00CF64E7" w:rsidRPr="005120D7">
        <w:rPr>
          <w:rFonts w:ascii="Calibri" w:hAnsi="Calibri" w:cs="Calibri"/>
          <w:i/>
          <w:sz w:val="20"/>
          <w:szCs w:val="20"/>
          <w:lang w:val="it-IT"/>
        </w:rPr>
        <w:t xml:space="preserve">, </w:t>
      </w:r>
      <w:r w:rsidR="00CF64E7" w:rsidRPr="005120D7">
        <w:rPr>
          <w:rFonts w:ascii="Calibri" w:hAnsi="Calibri" w:cs="Calibri"/>
          <w:sz w:val="20"/>
          <w:szCs w:val="20"/>
          <w:lang w:val="it-IT"/>
        </w:rPr>
        <w:t xml:space="preserve">quando le maschere invadono le strade del centro con balli, coriandoli e la tradizionale </w:t>
      </w:r>
      <w:proofErr w:type="spellStart"/>
      <w:r w:rsidR="00CF64E7" w:rsidRPr="005120D7">
        <w:rPr>
          <w:rFonts w:ascii="Calibri" w:hAnsi="Calibri" w:cs="Calibri"/>
          <w:sz w:val="20"/>
          <w:szCs w:val="20"/>
          <w:lang w:val="it-IT"/>
        </w:rPr>
        <w:t>Guggenmusik</w:t>
      </w:r>
      <w:proofErr w:type="spellEnd"/>
      <w:r w:rsidR="005120D7">
        <w:rPr>
          <w:rFonts w:ascii="Calibri" w:hAnsi="Calibri" w:cs="Calibri"/>
          <w:sz w:val="20"/>
          <w:szCs w:val="20"/>
          <w:lang w:val="it-IT"/>
        </w:rPr>
        <w:t xml:space="preserve">. </w:t>
      </w:r>
      <w:r w:rsidR="00CF64E7" w:rsidRPr="005120D7">
        <w:rPr>
          <w:rFonts w:ascii="Calibri" w:hAnsi="Calibri" w:cs="Calibri"/>
          <w:sz w:val="20"/>
          <w:szCs w:val="20"/>
          <w:lang w:val="it-IT"/>
        </w:rPr>
        <w:t xml:space="preserve">Il corteo, coloratissimo, si protrae fino alle prime luci dell’alba, ed è un modo singolare per vivere il cuore della città, con i suoi edifici </w:t>
      </w:r>
      <w:proofErr w:type="spellStart"/>
      <w:r w:rsidR="00CF64E7" w:rsidRPr="005120D7">
        <w:rPr>
          <w:rFonts w:ascii="Calibri" w:hAnsi="Calibri" w:cs="Calibri"/>
          <w:sz w:val="20"/>
          <w:szCs w:val="20"/>
          <w:lang w:val="it-IT"/>
        </w:rPr>
        <w:t>medieval</w:t>
      </w:r>
      <w:proofErr w:type="spellEnd"/>
      <w:r w:rsidR="00CF64E7" w:rsidRPr="005120D7">
        <w:rPr>
          <w:rFonts w:ascii="Calibri" w:hAnsi="Calibri" w:cs="Calibri"/>
          <w:sz w:val="20"/>
          <w:szCs w:val="20"/>
          <w:lang w:val="it-IT"/>
        </w:rPr>
        <w:t xml:space="preserve">-rinascimentali e il complesso monastico benedettino, patrimonio UNESCO. </w:t>
      </w:r>
      <w:r w:rsidR="007D4801">
        <w:rPr>
          <w:rFonts w:ascii="Calibri" w:hAnsi="Calibri" w:cs="Calibri"/>
          <w:sz w:val="20"/>
          <w:szCs w:val="20"/>
          <w:lang w:val="it-IT"/>
        </w:rPr>
        <w:t xml:space="preserve">Nel </w:t>
      </w:r>
      <w:r w:rsidR="006937E6">
        <w:rPr>
          <w:rFonts w:ascii="Calibri" w:hAnsi="Calibri" w:cs="Calibri"/>
          <w:sz w:val="20"/>
          <w:szCs w:val="20"/>
          <w:lang w:val="it-IT"/>
        </w:rPr>
        <w:t>Canton</w:t>
      </w:r>
      <w:r w:rsidR="007D4801">
        <w:rPr>
          <w:rFonts w:ascii="Calibri" w:hAnsi="Calibri" w:cs="Calibri"/>
          <w:sz w:val="20"/>
          <w:szCs w:val="20"/>
          <w:lang w:val="it-IT"/>
        </w:rPr>
        <w:t xml:space="preserve"> San Gallo la tradizione carnevalesca è particolarmente sentita nel comune di </w:t>
      </w:r>
      <w:proofErr w:type="spellStart"/>
      <w:r w:rsidR="007D4801" w:rsidRPr="00C210BA">
        <w:rPr>
          <w:rFonts w:ascii="Calibri" w:hAnsi="Calibri" w:cs="Calibri"/>
          <w:b/>
          <w:bCs/>
          <w:sz w:val="20"/>
          <w:szCs w:val="20"/>
          <w:lang w:val="it-IT"/>
        </w:rPr>
        <w:t>Altstätten</w:t>
      </w:r>
      <w:proofErr w:type="spellEnd"/>
      <w:r w:rsidR="007D4801" w:rsidRPr="00C210BA">
        <w:rPr>
          <w:rFonts w:ascii="Calibri" w:hAnsi="Calibri" w:cs="Calibri"/>
          <w:bCs/>
          <w:sz w:val="20"/>
          <w:szCs w:val="20"/>
          <w:lang w:val="it-IT"/>
        </w:rPr>
        <w:t xml:space="preserve">, </w:t>
      </w:r>
      <w:r w:rsidR="00C210BA" w:rsidRPr="00C210BA">
        <w:rPr>
          <w:rFonts w:ascii="Calibri" w:hAnsi="Calibri" w:cs="Calibri"/>
          <w:bCs/>
          <w:sz w:val="20"/>
          <w:szCs w:val="20"/>
          <w:lang w:val="it-IT"/>
        </w:rPr>
        <w:t xml:space="preserve">famoso per le maschere </w:t>
      </w:r>
      <w:proofErr w:type="spellStart"/>
      <w:r w:rsidR="00C210BA" w:rsidRPr="00C210BA">
        <w:rPr>
          <w:rFonts w:ascii="Calibri" w:hAnsi="Calibri" w:cs="Calibri"/>
          <w:b/>
          <w:sz w:val="20"/>
          <w:szCs w:val="20"/>
          <w:lang w:val="it-IT"/>
        </w:rPr>
        <w:t>Röllelibutzen</w:t>
      </w:r>
      <w:proofErr w:type="spellEnd"/>
      <w:r w:rsidR="00C210BA" w:rsidRPr="00C210BA">
        <w:rPr>
          <w:rFonts w:ascii="Calibri" w:hAnsi="Calibri" w:cs="Calibri"/>
          <w:sz w:val="20"/>
          <w:szCs w:val="20"/>
          <w:lang w:val="it-IT"/>
        </w:rPr>
        <w:t>, che sfilano durante il corteo del sabato sera e della domenica di carnevale (</w:t>
      </w:r>
      <w:r w:rsidR="00C210BA" w:rsidRPr="00C210BA">
        <w:rPr>
          <w:rFonts w:ascii="Calibri" w:hAnsi="Calibri" w:cs="Calibri"/>
          <w:b/>
          <w:sz w:val="20"/>
          <w:szCs w:val="20"/>
          <w:lang w:val="it-IT"/>
        </w:rPr>
        <w:t>02. e 03.03</w:t>
      </w:r>
      <w:r w:rsidR="00C210BA" w:rsidRPr="00C210BA">
        <w:rPr>
          <w:rFonts w:ascii="Calibri" w:hAnsi="Calibri" w:cs="Calibri"/>
          <w:sz w:val="20"/>
          <w:szCs w:val="20"/>
          <w:lang w:val="it-IT"/>
        </w:rPr>
        <w:t>), attirando ogni anno un gran numero di visitatori da tutta la regione.</w:t>
      </w:r>
    </w:p>
    <w:p w14:paraId="5C993B43" w14:textId="77777777" w:rsidR="005120D7" w:rsidRPr="005120D7" w:rsidRDefault="005120D7" w:rsidP="00666F11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695987FD" w14:textId="2A709C2A" w:rsidR="002435B1" w:rsidRDefault="00CF64E7" w:rsidP="00666F11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2435B1">
        <w:rPr>
          <w:rFonts w:ascii="Calibri" w:hAnsi="Calibri" w:cs="Arial"/>
          <w:b/>
          <w:lang w:val="it-IT"/>
        </w:rPr>
        <w:t>Costanza</w:t>
      </w:r>
      <w:r w:rsidR="002435B1">
        <w:rPr>
          <w:rFonts w:ascii="Calibri" w:hAnsi="Calibri" w:cs="Arial"/>
          <w:lang w:val="it-IT"/>
        </w:rPr>
        <w:t xml:space="preserve">: </w:t>
      </w:r>
      <w:r w:rsidR="002435B1" w:rsidRPr="005120D7">
        <w:rPr>
          <w:rFonts w:ascii="Calibri" w:hAnsi="Calibri" w:cs="Arial"/>
          <w:sz w:val="20"/>
          <w:szCs w:val="20"/>
          <w:lang w:val="it-IT"/>
        </w:rPr>
        <w:t xml:space="preserve">da non perdere nella più grande città sul lago a </w:t>
      </w:r>
      <w:r w:rsidR="0064119A" w:rsidRPr="005120D7">
        <w:rPr>
          <w:rFonts w:ascii="Calibri" w:hAnsi="Calibri" w:cs="Arial"/>
          <w:sz w:val="20"/>
          <w:szCs w:val="20"/>
          <w:lang w:val="it-IT"/>
        </w:rPr>
        <w:t>carnevale</w:t>
      </w:r>
      <w:r w:rsidR="002435B1" w:rsidRPr="005120D7">
        <w:rPr>
          <w:rFonts w:ascii="Calibri" w:hAnsi="Calibri" w:cs="Arial"/>
          <w:sz w:val="20"/>
          <w:szCs w:val="20"/>
          <w:lang w:val="it-IT"/>
        </w:rPr>
        <w:t xml:space="preserve"> è, il giovedì grasso</w:t>
      </w:r>
      <w:r w:rsidR="005120D7">
        <w:rPr>
          <w:rFonts w:ascii="Calibri" w:hAnsi="Calibri" w:cs="Arial"/>
          <w:sz w:val="20"/>
          <w:szCs w:val="20"/>
          <w:lang w:val="it-IT"/>
        </w:rPr>
        <w:t xml:space="preserve"> </w:t>
      </w:r>
      <w:r w:rsidR="005120D7" w:rsidRPr="005120D7">
        <w:rPr>
          <w:rFonts w:ascii="Calibri" w:hAnsi="Calibri" w:cs="Calibri"/>
          <w:sz w:val="20"/>
          <w:szCs w:val="20"/>
          <w:lang w:val="it-IT"/>
        </w:rPr>
        <w:t>(</w:t>
      </w:r>
      <w:r w:rsidR="005120D7" w:rsidRPr="005120D7">
        <w:rPr>
          <w:rFonts w:ascii="Calibri" w:hAnsi="Calibri" w:cs="Calibri"/>
          <w:b/>
          <w:sz w:val="20"/>
          <w:szCs w:val="20"/>
          <w:lang w:val="it-IT"/>
        </w:rPr>
        <w:t>28.02</w:t>
      </w:r>
      <w:r w:rsidR="005120D7" w:rsidRPr="005120D7">
        <w:rPr>
          <w:rFonts w:ascii="Calibri" w:hAnsi="Calibri" w:cs="Calibri"/>
          <w:sz w:val="20"/>
          <w:szCs w:val="20"/>
          <w:lang w:val="it-IT"/>
        </w:rPr>
        <w:t>)</w:t>
      </w:r>
      <w:r w:rsidR="002435B1" w:rsidRPr="005120D7">
        <w:rPr>
          <w:rFonts w:ascii="Calibri" w:hAnsi="Calibri" w:cs="Arial"/>
          <w:sz w:val="20"/>
          <w:szCs w:val="20"/>
          <w:lang w:val="it-IT"/>
        </w:rPr>
        <w:t xml:space="preserve">, la </w:t>
      </w:r>
      <w:r w:rsidR="002435B1" w:rsidRPr="005120D7">
        <w:rPr>
          <w:rFonts w:ascii="Calibri" w:hAnsi="Calibri" w:cs="Arial"/>
          <w:b/>
          <w:sz w:val="20"/>
          <w:szCs w:val="20"/>
          <w:lang w:val="it-IT"/>
        </w:rPr>
        <w:t xml:space="preserve">sfilata </w:t>
      </w:r>
      <w:r w:rsidR="002435B1" w:rsidRPr="005120D7">
        <w:rPr>
          <w:rFonts w:ascii="Calibri" w:hAnsi="Calibri" w:cs="Calibri"/>
          <w:b/>
          <w:sz w:val="20"/>
          <w:szCs w:val="20"/>
          <w:lang w:val="it-IT"/>
        </w:rPr>
        <w:t>dell’</w:t>
      </w:r>
      <w:proofErr w:type="spellStart"/>
      <w:r w:rsidR="002435B1" w:rsidRPr="005120D7">
        <w:rPr>
          <w:rFonts w:ascii="Calibri" w:hAnsi="Calibri" w:cs="Calibri"/>
          <w:b/>
          <w:sz w:val="20"/>
          <w:szCs w:val="20"/>
          <w:lang w:val="it-IT"/>
        </w:rPr>
        <w:t>Hemdglonker</w:t>
      </w:r>
      <w:proofErr w:type="spellEnd"/>
      <w:r w:rsidR="002435B1" w:rsidRPr="005120D7">
        <w:rPr>
          <w:rFonts w:ascii="Calibri" w:hAnsi="Calibri" w:cs="Calibri"/>
          <w:sz w:val="20"/>
          <w:szCs w:val="20"/>
          <w:lang w:val="it-IT"/>
        </w:rPr>
        <w:t xml:space="preserve">, un’enorme bambola di legno con camicia da notte e berretto portata in giro </w:t>
      </w:r>
      <w:r w:rsidR="002435B1" w:rsidRPr="005120D7">
        <w:rPr>
          <w:rFonts w:ascii="Calibri" w:hAnsi="Calibri" w:cs="Calibri"/>
          <w:sz w:val="20"/>
          <w:szCs w:val="20"/>
          <w:lang w:val="it-IT"/>
        </w:rPr>
        <w:lastRenderedPageBreak/>
        <w:t xml:space="preserve">tra canti e grida dagli studenti, a simboleggiare la </w:t>
      </w:r>
      <w:r w:rsidR="006937E6">
        <w:rPr>
          <w:rFonts w:ascii="Calibri" w:hAnsi="Calibri" w:cs="Calibri"/>
          <w:sz w:val="20"/>
          <w:szCs w:val="20"/>
          <w:lang w:val="it-IT"/>
        </w:rPr>
        <w:t xml:space="preserve">loro </w:t>
      </w:r>
      <w:r w:rsidR="002435B1" w:rsidRPr="005120D7">
        <w:rPr>
          <w:rFonts w:ascii="Calibri" w:hAnsi="Calibri" w:cs="Calibri"/>
          <w:sz w:val="20"/>
          <w:szCs w:val="20"/>
          <w:lang w:val="it-IT"/>
        </w:rPr>
        <w:t xml:space="preserve">propensione al bighellonare. Imponente, tra le belle vie antiche della città conciliare, è anche il corteo della domenica di </w:t>
      </w:r>
      <w:r w:rsidR="006937E6">
        <w:rPr>
          <w:rFonts w:ascii="Calibri" w:hAnsi="Calibri" w:cs="Calibri"/>
          <w:sz w:val="20"/>
          <w:szCs w:val="20"/>
          <w:lang w:val="it-IT"/>
        </w:rPr>
        <w:t>C</w:t>
      </w:r>
      <w:r w:rsidR="002435B1" w:rsidRPr="005120D7">
        <w:rPr>
          <w:rFonts w:ascii="Calibri" w:hAnsi="Calibri" w:cs="Calibri"/>
          <w:sz w:val="20"/>
          <w:szCs w:val="20"/>
          <w:lang w:val="it-IT"/>
        </w:rPr>
        <w:t>arnevale (</w:t>
      </w:r>
      <w:r w:rsidR="002435B1" w:rsidRPr="005120D7">
        <w:rPr>
          <w:rFonts w:ascii="Calibri" w:hAnsi="Calibri" w:cs="Calibri"/>
          <w:b/>
          <w:sz w:val="20"/>
          <w:szCs w:val="20"/>
          <w:lang w:val="it-IT"/>
        </w:rPr>
        <w:t>03.03</w:t>
      </w:r>
      <w:r w:rsidR="002435B1" w:rsidRPr="005120D7">
        <w:rPr>
          <w:rFonts w:ascii="Calibri" w:hAnsi="Calibri" w:cs="Calibri"/>
          <w:sz w:val="20"/>
          <w:szCs w:val="20"/>
          <w:lang w:val="it-IT"/>
        </w:rPr>
        <w:t>).</w:t>
      </w:r>
    </w:p>
    <w:p w14:paraId="12B92DC8" w14:textId="77777777" w:rsidR="005120D7" w:rsidRPr="005120D7" w:rsidRDefault="005120D7" w:rsidP="00666F11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22C128E9" w14:textId="520DF1B5" w:rsidR="00CF64E7" w:rsidRDefault="00723FB1" w:rsidP="00666F11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b/>
          <w:lang w:val="it-IT"/>
        </w:rPr>
        <w:t>Ü</w:t>
      </w:r>
      <w:r w:rsidR="002435B1" w:rsidRPr="002435B1">
        <w:rPr>
          <w:rFonts w:ascii="Calibri" w:hAnsi="Calibri" w:cs="Arial"/>
          <w:b/>
          <w:lang w:val="it-IT"/>
        </w:rPr>
        <w:t>berlingen:</w:t>
      </w:r>
      <w:r w:rsidR="002435B1">
        <w:rPr>
          <w:rFonts w:ascii="Calibri" w:hAnsi="Calibri" w:cs="Arial"/>
          <w:lang w:val="it-IT"/>
        </w:rPr>
        <w:t xml:space="preserve"> </w:t>
      </w:r>
      <w:r w:rsidR="002435B1" w:rsidRPr="00723FB1">
        <w:rPr>
          <w:rFonts w:ascii="Calibri" w:hAnsi="Calibri" w:cs="Calibri"/>
          <w:sz w:val="20"/>
          <w:szCs w:val="20"/>
          <w:lang w:val="it-IT"/>
        </w:rPr>
        <w:t>c</w:t>
      </w:r>
      <w:r w:rsidR="002435B1" w:rsidRPr="00723FB1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on le sue belle piazze, i vecchi edifici e le case eleganti, Überlingen è una delle città più incantevoli sulle rive del Lago di Costanza. Il sabato </w:t>
      </w:r>
      <w:r w:rsidRPr="00723FB1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di </w:t>
      </w:r>
      <w:r w:rsidR="002435B1" w:rsidRPr="00723FB1">
        <w:rPr>
          <w:rStyle w:val="tlid-translation"/>
          <w:rFonts w:ascii="Calibri" w:hAnsi="Calibri" w:cs="Calibri"/>
          <w:sz w:val="20"/>
          <w:szCs w:val="20"/>
          <w:lang w:val="it-IT"/>
        </w:rPr>
        <w:t>Carnevale (</w:t>
      </w:r>
      <w:r w:rsidR="002435B1" w:rsidRPr="009662A5">
        <w:rPr>
          <w:rStyle w:val="tlid-translation"/>
          <w:rFonts w:ascii="Calibri" w:hAnsi="Calibri" w:cs="Calibri"/>
          <w:b/>
          <w:sz w:val="20"/>
          <w:szCs w:val="20"/>
          <w:lang w:val="it-IT"/>
        </w:rPr>
        <w:t>02.03</w:t>
      </w:r>
      <w:r w:rsidR="002435B1" w:rsidRPr="00723FB1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) è sicuramente il momento giusto per visitarla: </w:t>
      </w:r>
      <w:r w:rsidR="002435B1" w:rsidRPr="00723FB1">
        <w:rPr>
          <w:rFonts w:ascii="Calibri" w:hAnsi="Calibri" w:cs="Calibri"/>
          <w:sz w:val="20"/>
          <w:szCs w:val="20"/>
          <w:lang w:val="it-IT"/>
        </w:rPr>
        <w:t xml:space="preserve">nel buio silenzioso della sera rischiarata da luci fioche, le </w:t>
      </w:r>
      <w:proofErr w:type="spellStart"/>
      <w:r w:rsidR="002435B1" w:rsidRPr="009662A5">
        <w:rPr>
          <w:rFonts w:ascii="Calibri" w:hAnsi="Calibri" w:cs="Calibri"/>
          <w:b/>
          <w:sz w:val="20"/>
          <w:szCs w:val="20"/>
          <w:lang w:val="it-IT"/>
        </w:rPr>
        <w:t>Hänsele</w:t>
      </w:r>
      <w:proofErr w:type="spellEnd"/>
      <w:r w:rsidR="002435B1" w:rsidRPr="00723FB1">
        <w:rPr>
          <w:rFonts w:ascii="Calibri" w:hAnsi="Calibri" w:cs="Calibri"/>
          <w:i/>
          <w:sz w:val="20"/>
          <w:szCs w:val="20"/>
          <w:lang w:val="it-IT"/>
        </w:rPr>
        <w:t xml:space="preserve">, </w:t>
      </w:r>
      <w:r w:rsidR="002435B1" w:rsidRPr="00723FB1">
        <w:rPr>
          <w:rFonts w:ascii="Calibri" w:hAnsi="Calibri" w:cs="Calibri"/>
          <w:sz w:val="20"/>
          <w:szCs w:val="20"/>
          <w:lang w:val="it-IT"/>
        </w:rPr>
        <w:t xml:space="preserve">creature tenebrose, si fanno strada schioccando le fruste attraverso la </w:t>
      </w:r>
      <w:r w:rsidR="006937E6">
        <w:rPr>
          <w:rFonts w:ascii="Calibri" w:hAnsi="Calibri" w:cs="Calibri"/>
          <w:sz w:val="20"/>
          <w:szCs w:val="20"/>
          <w:lang w:val="it-IT"/>
        </w:rPr>
        <w:t xml:space="preserve">porta </w:t>
      </w:r>
      <w:r w:rsidR="002435B1" w:rsidRPr="00723FB1">
        <w:rPr>
          <w:rFonts w:ascii="Calibri" w:hAnsi="Calibri" w:cs="Calibri"/>
          <w:sz w:val="20"/>
          <w:szCs w:val="20"/>
          <w:lang w:val="it-IT"/>
        </w:rPr>
        <w:t xml:space="preserve">medievale </w:t>
      </w:r>
      <w:proofErr w:type="spellStart"/>
      <w:r w:rsidR="002435B1" w:rsidRPr="00723FB1">
        <w:rPr>
          <w:rFonts w:ascii="Calibri" w:hAnsi="Calibri" w:cs="Calibri"/>
          <w:sz w:val="20"/>
          <w:szCs w:val="20"/>
          <w:lang w:val="it-IT"/>
        </w:rPr>
        <w:t>Franziskanertor</w:t>
      </w:r>
      <w:proofErr w:type="spellEnd"/>
      <w:r w:rsidR="002435B1" w:rsidRPr="00723FB1">
        <w:rPr>
          <w:rFonts w:ascii="Calibri" w:hAnsi="Calibri" w:cs="Calibri"/>
          <w:sz w:val="20"/>
          <w:szCs w:val="20"/>
          <w:lang w:val="it-IT"/>
        </w:rPr>
        <w:t>, tra urla, musica, salti e acrobazie – terrorizzando lo spirito dell’inverno</w:t>
      </w:r>
      <w:r w:rsidRPr="00723FB1">
        <w:rPr>
          <w:rFonts w:ascii="Calibri" w:hAnsi="Calibri" w:cs="Calibri"/>
          <w:sz w:val="20"/>
          <w:szCs w:val="20"/>
          <w:lang w:val="it-IT"/>
        </w:rPr>
        <w:t xml:space="preserve">. </w:t>
      </w:r>
      <w:r w:rsidR="002435B1" w:rsidRPr="00723FB1">
        <w:rPr>
          <w:rFonts w:ascii="Calibri" w:hAnsi="Calibri" w:cs="Calibri"/>
          <w:sz w:val="20"/>
          <w:szCs w:val="20"/>
          <w:lang w:val="it-IT"/>
        </w:rPr>
        <w:t>L’</w:t>
      </w:r>
      <w:proofErr w:type="spellStart"/>
      <w:r w:rsidR="002435B1" w:rsidRPr="00723FB1">
        <w:rPr>
          <w:rFonts w:ascii="Calibri" w:hAnsi="Calibri" w:cs="Calibri"/>
          <w:sz w:val="20"/>
          <w:szCs w:val="20"/>
          <w:lang w:val="it-IT"/>
        </w:rPr>
        <w:t>Hänsele</w:t>
      </w:r>
      <w:proofErr w:type="spellEnd"/>
      <w:r w:rsidR="002435B1" w:rsidRPr="00723FB1">
        <w:rPr>
          <w:rFonts w:ascii="Calibri" w:hAnsi="Calibri" w:cs="Calibri"/>
          <w:sz w:val="20"/>
          <w:szCs w:val="20"/>
          <w:lang w:val="it-IT"/>
        </w:rPr>
        <w:t xml:space="preserve">, dal colorato costume, è una figura che risale almeno al tardo medioevo, e viene comunemente intesa come la personificazione del diavolo. Solo i cittadini maschi di Überlingen possono vestirne il costume. </w:t>
      </w:r>
    </w:p>
    <w:p w14:paraId="143D049B" w14:textId="77777777" w:rsidR="006D265C" w:rsidRPr="00723FB1" w:rsidRDefault="006D265C" w:rsidP="00666F11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51FFC4CC" w14:textId="16F96FA3" w:rsidR="00CF64E7" w:rsidRDefault="00CF64E7" w:rsidP="00666F11">
      <w:pPr>
        <w:spacing w:line="240" w:lineRule="auto"/>
        <w:rPr>
          <w:rFonts w:ascii="Calibri" w:hAnsi="Calibri" w:cs="Arial"/>
          <w:sz w:val="20"/>
          <w:szCs w:val="20"/>
          <w:lang w:val="it-IT"/>
        </w:rPr>
      </w:pPr>
      <w:r w:rsidRPr="005120D7">
        <w:rPr>
          <w:rFonts w:ascii="Calibri" w:hAnsi="Calibri" w:cs="Arial"/>
          <w:b/>
          <w:lang w:val="it-IT"/>
        </w:rPr>
        <w:t>Schaan, Principato del Liechtenstein</w:t>
      </w:r>
      <w:r w:rsidR="005120D7">
        <w:rPr>
          <w:rFonts w:ascii="Calibri" w:hAnsi="Calibri" w:cs="Arial"/>
          <w:lang w:val="it-IT"/>
        </w:rPr>
        <w:t xml:space="preserve">: 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Musica, coriandoli e colori sono i protagonisti del Carnevale internazionale di </w:t>
      </w:r>
      <w:r w:rsidR="005120D7" w:rsidRPr="009662A5">
        <w:rPr>
          <w:rFonts w:ascii="Calibri" w:hAnsi="Calibri" w:cs="Calibri"/>
          <w:b/>
          <w:sz w:val="20"/>
          <w:szCs w:val="20"/>
          <w:lang w:val="it-IT"/>
        </w:rPr>
        <w:t>Schaan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, in Liechtenstein, che </w:t>
      </w:r>
      <w:r w:rsidR="009662A5">
        <w:rPr>
          <w:rFonts w:ascii="Calibri" w:hAnsi="Calibri" w:cs="Calibri"/>
          <w:sz w:val="20"/>
          <w:szCs w:val="20"/>
          <w:lang w:val="it-IT"/>
        </w:rPr>
        <w:t>la domenica di Carnevale (</w:t>
      </w:r>
      <w:r w:rsidR="009662A5" w:rsidRPr="009662A5">
        <w:rPr>
          <w:rFonts w:ascii="Calibri" w:hAnsi="Calibri" w:cs="Calibri"/>
          <w:b/>
          <w:sz w:val="20"/>
          <w:szCs w:val="20"/>
          <w:lang w:val="it-IT"/>
        </w:rPr>
        <w:t>03.03</w:t>
      </w:r>
      <w:r w:rsidR="009662A5">
        <w:rPr>
          <w:rFonts w:ascii="Calibri" w:hAnsi="Calibri" w:cs="Calibri"/>
          <w:sz w:val="20"/>
          <w:szCs w:val="20"/>
          <w:lang w:val="it-IT"/>
        </w:rPr>
        <w:t xml:space="preserve">) 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vede arrivare oltre 50 gruppi dalla vicina Svizzera, dalla Germania e dall’Austria per un pomeriggio di gioco, divertimento e </w:t>
      </w:r>
      <w:proofErr w:type="spellStart"/>
      <w:r w:rsidR="005120D7" w:rsidRPr="009662A5">
        <w:rPr>
          <w:rFonts w:ascii="Calibri" w:hAnsi="Calibri" w:cs="Calibri"/>
          <w:sz w:val="20"/>
          <w:szCs w:val="20"/>
          <w:lang w:val="it-IT"/>
        </w:rPr>
        <w:t>Guggenmusik</w:t>
      </w:r>
      <w:proofErr w:type="spellEnd"/>
      <w:r w:rsidR="005120D7" w:rsidRPr="009662A5">
        <w:rPr>
          <w:rFonts w:ascii="Calibri" w:hAnsi="Calibri" w:cs="Calibri"/>
          <w:sz w:val="20"/>
          <w:szCs w:val="20"/>
          <w:lang w:val="it-IT"/>
        </w:rPr>
        <w:t>.</w:t>
      </w:r>
      <w:r w:rsidRPr="009662A5">
        <w:rPr>
          <w:rFonts w:ascii="Calibri" w:hAnsi="Calibri" w:cs="Arial"/>
          <w:sz w:val="20"/>
          <w:szCs w:val="20"/>
          <w:lang w:val="it-IT"/>
        </w:rPr>
        <w:t xml:space="preserve"> </w:t>
      </w:r>
    </w:p>
    <w:p w14:paraId="7A3C75A3" w14:textId="77777777" w:rsidR="009662A5" w:rsidRPr="009662A5" w:rsidRDefault="009662A5" w:rsidP="00666F11">
      <w:pPr>
        <w:spacing w:line="240" w:lineRule="auto"/>
        <w:rPr>
          <w:rFonts w:ascii="Calibri" w:hAnsi="Calibri" w:cs="Arial"/>
          <w:sz w:val="20"/>
          <w:szCs w:val="20"/>
          <w:lang w:val="it-IT"/>
        </w:rPr>
      </w:pPr>
    </w:p>
    <w:p w14:paraId="1B433780" w14:textId="6F9DB9F5" w:rsidR="00CF64E7" w:rsidRPr="009662A5" w:rsidRDefault="00CF64E7" w:rsidP="00666F11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9662A5">
        <w:rPr>
          <w:rFonts w:ascii="Calibri" w:hAnsi="Calibri" w:cs="Arial"/>
          <w:b/>
          <w:lang w:val="it-IT"/>
        </w:rPr>
        <w:t xml:space="preserve">Bregenz e il </w:t>
      </w:r>
      <w:proofErr w:type="spellStart"/>
      <w:r w:rsidRPr="009662A5">
        <w:rPr>
          <w:rFonts w:ascii="Calibri" w:hAnsi="Calibri" w:cs="Arial"/>
          <w:b/>
          <w:lang w:val="it-IT"/>
        </w:rPr>
        <w:t>Vorarlberg</w:t>
      </w:r>
      <w:proofErr w:type="spellEnd"/>
      <w:r w:rsidR="009662A5">
        <w:rPr>
          <w:rFonts w:ascii="Calibri" w:hAnsi="Calibri" w:cs="Arial"/>
          <w:b/>
          <w:lang w:val="it-IT"/>
        </w:rPr>
        <w:t xml:space="preserve"> austriaco</w:t>
      </w:r>
      <w:r w:rsidR="005120D7">
        <w:rPr>
          <w:rFonts w:ascii="Calibri" w:hAnsi="Calibri" w:cs="Arial"/>
          <w:lang w:val="it-IT"/>
        </w:rPr>
        <w:t xml:space="preserve">: 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Spettacolo finale del </w:t>
      </w:r>
      <w:r w:rsidR="006937E6">
        <w:rPr>
          <w:rFonts w:ascii="Calibri" w:hAnsi="Calibri" w:cs="Calibri"/>
          <w:sz w:val="20"/>
          <w:szCs w:val="20"/>
          <w:lang w:val="it-IT"/>
        </w:rPr>
        <w:t>C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arnevale sul </w:t>
      </w:r>
      <w:proofErr w:type="spellStart"/>
      <w:r w:rsidR="005120D7" w:rsidRPr="009662A5">
        <w:rPr>
          <w:rFonts w:ascii="Calibri" w:hAnsi="Calibri" w:cs="Calibri"/>
          <w:sz w:val="20"/>
          <w:szCs w:val="20"/>
          <w:lang w:val="it-IT"/>
        </w:rPr>
        <w:t>Bodensee</w:t>
      </w:r>
      <w:proofErr w:type="spellEnd"/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 sono, la sera del martedì grasso che precede il mercoledì delle Ceneri</w:t>
      </w:r>
      <w:r w:rsidR="009662A5" w:rsidRPr="009662A5">
        <w:rPr>
          <w:rFonts w:ascii="Calibri" w:hAnsi="Calibri" w:cs="Calibri"/>
          <w:sz w:val="20"/>
          <w:szCs w:val="20"/>
          <w:lang w:val="it-IT"/>
        </w:rPr>
        <w:t xml:space="preserve"> (</w:t>
      </w:r>
      <w:r w:rsidR="009662A5" w:rsidRPr="009662A5">
        <w:rPr>
          <w:rFonts w:ascii="Calibri" w:hAnsi="Calibri" w:cs="Calibri"/>
          <w:b/>
          <w:sz w:val="20"/>
          <w:szCs w:val="20"/>
          <w:lang w:val="it-IT"/>
        </w:rPr>
        <w:t>05.03</w:t>
      </w:r>
      <w:r w:rsidR="009662A5" w:rsidRPr="009662A5">
        <w:rPr>
          <w:rFonts w:ascii="Calibri" w:hAnsi="Calibri" w:cs="Calibri"/>
          <w:sz w:val="20"/>
          <w:szCs w:val="20"/>
          <w:lang w:val="it-IT"/>
        </w:rPr>
        <w:t>)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, i grandi falò con i quali si brucia una strega, simbolo degli eccessi e delle follie passate, accompagnati dai lamenti dei giullari e delle altre maschere della quinta stagione dell’anno. Nel </w:t>
      </w:r>
      <w:proofErr w:type="spellStart"/>
      <w:r w:rsidR="005120D7" w:rsidRPr="009662A5">
        <w:rPr>
          <w:rFonts w:ascii="Calibri" w:hAnsi="Calibri" w:cs="Calibri"/>
          <w:b/>
          <w:sz w:val="20"/>
          <w:szCs w:val="20"/>
          <w:lang w:val="it-IT"/>
        </w:rPr>
        <w:t>Vorarlberg</w:t>
      </w:r>
      <w:proofErr w:type="spellEnd"/>
      <w:r w:rsidR="005120D7" w:rsidRPr="009662A5">
        <w:rPr>
          <w:rFonts w:ascii="Calibri" w:hAnsi="Calibri" w:cs="Calibri"/>
          <w:sz w:val="20"/>
          <w:szCs w:val="20"/>
          <w:lang w:val="it-IT"/>
        </w:rPr>
        <w:t>, invece, i fuochi vengono accesi la prima domenica di quaresima. Al calare delle tenebre, alti pali di legno ai quali è legata una bambola di stoffa, ripiena di polvere da sparo, prendono fuoco ed esplodono, regalando un inquietante e maestoso spettacolo e segnando la fine die festeggiamenti carnevalizi (quasi) ovunque</w:t>
      </w:r>
      <w:r w:rsidR="009662A5" w:rsidRPr="009662A5">
        <w:rPr>
          <w:rFonts w:ascii="Calibri" w:hAnsi="Calibri" w:cs="Calibri"/>
          <w:sz w:val="20"/>
          <w:szCs w:val="20"/>
          <w:lang w:val="it-IT"/>
        </w:rPr>
        <w:t>.</w:t>
      </w:r>
    </w:p>
    <w:p w14:paraId="79585681" w14:textId="77777777" w:rsidR="009662A5" w:rsidRDefault="009662A5" w:rsidP="00666F11">
      <w:pPr>
        <w:rPr>
          <w:rFonts w:ascii="Calibri" w:hAnsi="Calibri" w:cs="Arial"/>
          <w:lang w:val="it-IT"/>
        </w:rPr>
      </w:pPr>
    </w:p>
    <w:p w14:paraId="264B0EE7" w14:textId="62F75CD0" w:rsidR="005120D7" w:rsidRDefault="00CF64E7" w:rsidP="00666F11">
      <w:pPr>
        <w:spacing w:line="240" w:lineRule="auto"/>
        <w:rPr>
          <w:rFonts w:ascii="Calibri" w:hAnsi="Calibri" w:cs="Calibri"/>
          <w:color w:val="00B050"/>
          <w:sz w:val="20"/>
          <w:szCs w:val="20"/>
          <w:lang w:val="it-IT"/>
        </w:rPr>
      </w:pPr>
      <w:proofErr w:type="spellStart"/>
      <w:r w:rsidRPr="009662A5">
        <w:rPr>
          <w:rFonts w:ascii="Calibri" w:hAnsi="Calibri" w:cs="Arial"/>
          <w:b/>
          <w:lang w:val="it-IT"/>
        </w:rPr>
        <w:t>Ermatingen</w:t>
      </w:r>
      <w:proofErr w:type="spellEnd"/>
      <w:r w:rsidR="005120D7">
        <w:rPr>
          <w:rFonts w:ascii="Calibri" w:hAnsi="Calibri" w:cs="Arial"/>
          <w:lang w:val="it-IT"/>
        </w:rPr>
        <w:t xml:space="preserve">: 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Nel villaggio di pescatori di </w:t>
      </w:r>
      <w:proofErr w:type="spellStart"/>
      <w:r w:rsidR="005120D7" w:rsidRPr="009662A5">
        <w:rPr>
          <w:rFonts w:ascii="Calibri" w:hAnsi="Calibri" w:cs="Calibri"/>
          <w:b/>
          <w:sz w:val="20"/>
          <w:szCs w:val="20"/>
          <w:lang w:val="it-IT"/>
        </w:rPr>
        <w:t>Ermatingen</w:t>
      </w:r>
      <w:proofErr w:type="spellEnd"/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, nella regione del </w:t>
      </w:r>
      <w:proofErr w:type="spellStart"/>
      <w:r w:rsidR="005120D7" w:rsidRPr="009662A5">
        <w:rPr>
          <w:rFonts w:ascii="Calibri" w:hAnsi="Calibri" w:cs="Calibri"/>
          <w:b/>
          <w:sz w:val="20"/>
          <w:szCs w:val="20"/>
          <w:lang w:val="it-IT"/>
        </w:rPr>
        <w:t>Thurgau</w:t>
      </w:r>
      <w:proofErr w:type="spellEnd"/>
      <w:r w:rsidR="006937E6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>si celebra il Carnevale la quarta domenica di Quaresima (</w:t>
      </w:r>
      <w:r w:rsidR="009662A5" w:rsidRPr="009662A5">
        <w:rPr>
          <w:rFonts w:ascii="Calibri" w:hAnsi="Calibri" w:cs="Calibri"/>
          <w:b/>
          <w:sz w:val="20"/>
          <w:szCs w:val="20"/>
          <w:lang w:val="it-IT"/>
        </w:rPr>
        <w:t>31.03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 xml:space="preserve">). Tradizione vuole che nel marzo del 1415, durante il Concilio di Costanza, papa Giovanni XXII trovasse qui rifugio, e ricompensasse gli abitanti del luogo con la concessione di poter celebrare “l’ultimo carnevale del mondo” quando tutti, altrove, facevano penitenza. E così si fa ancor oggi, con una grande </w:t>
      </w:r>
      <w:r w:rsidR="009662A5" w:rsidRPr="009662A5">
        <w:rPr>
          <w:rFonts w:ascii="Calibri" w:hAnsi="Calibri" w:cs="Calibri"/>
          <w:sz w:val="20"/>
          <w:szCs w:val="20"/>
          <w:lang w:val="it-IT"/>
        </w:rPr>
        <w:t xml:space="preserve">salata </w:t>
      </w:r>
      <w:r w:rsidR="005120D7" w:rsidRPr="009662A5">
        <w:rPr>
          <w:rFonts w:ascii="Calibri" w:hAnsi="Calibri" w:cs="Calibri"/>
          <w:sz w:val="20"/>
          <w:szCs w:val="20"/>
          <w:lang w:val="it-IT"/>
        </w:rPr>
        <w:t>dove il protagonista è un enorme pesce di lago colorato fatto di cartapesta, dove i bambini salgono giocosamente a turno.</w:t>
      </w:r>
      <w:r w:rsidR="005120D7" w:rsidRPr="009662A5">
        <w:rPr>
          <w:rFonts w:ascii="Calibri" w:hAnsi="Calibri" w:cs="Calibri"/>
          <w:color w:val="00B050"/>
          <w:sz w:val="20"/>
          <w:szCs w:val="20"/>
          <w:lang w:val="it-IT"/>
        </w:rPr>
        <w:t xml:space="preserve"> </w:t>
      </w:r>
    </w:p>
    <w:p w14:paraId="386A6BE2" w14:textId="65B98328" w:rsidR="006D265C" w:rsidRDefault="006D265C" w:rsidP="00666F11">
      <w:pPr>
        <w:spacing w:line="240" w:lineRule="auto"/>
        <w:rPr>
          <w:rFonts w:ascii="Calibri" w:hAnsi="Calibri" w:cs="Calibri"/>
          <w:color w:val="00B050"/>
          <w:sz w:val="20"/>
          <w:szCs w:val="20"/>
          <w:lang w:val="it-IT"/>
        </w:rPr>
      </w:pPr>
    </w:p>
    <w:p w14:paraId="18E98F5E" w14:textId="73EC6922" w:rsidR="006D265C" w:rsidRPr="006937E6" w:rsidRDefault="0064575B" w:rsidP="00666F11">
      <w:pPr>
        <w:spacing w:line="240" w:lineRule="auto"/>
        <w:rPr>
          <w:rFonts w:ascii="Calibri" w:hAnsi="Calibri" w:cs="Calibri"/>
          <w:b/>
          <w:lang w:val="it-IT"/>
        </w:rPr>
      </w:pPr>
      <w:r w:rsidRPr="006937E6">
        <w:rPr>
          <w:rFonts w:ascii="Calibri" w:hAnsi="Calibri" w:cs="Calibri"/>
          <w:b/>
          <w:lang w:val="it-IT"/>
        </w:rPr>
        <w:t xml:space="preserve">Cucina: </w:t>
      </w:r>
    </w:p>
    <w:p w14:paraId="4F8A2C18" w14:textId="0DCD890C" w:rsidR="00E417C1" w:rsidRPr="006937E6" w:rsidRDefault="00E417C1" w:rsidP="00666F11">
      <w:pPr>
        <w:spacing w:line="240" w:lineRule="auto"/>
        <w:rPr>
          <w:rFonts w:ascii="Calibri" w:hAnsi="Calibri" w:cs="Calibri"/>
          <w:lang w:val="it-IT"/>
        </w:rPr>
      </w:pPr>
      <w:r w:rsidRPr="006937E6">
        <w:rPr>
          <w:rFonts w:ascii="Calibri" w:hAnsi="Calibri" w:cs="Calibri"/>
          <w:lang w:val="it-IT"/>
        </w:rPr>
        <w:t xml:space="preserve">Anche nella Regione del Lago di Costanza esistono prelibatezze legate al Carnevale. La più famosa è svizzera, si chiama </w:t>
      </w:r>
      <w:proofErr w:type="spellStart"/>
      <w:r w:rsidRPr="00F37380">
        <w:rPr>
          <w:rFonts w:ascii="Calibri" w:hAnsi="Calibri" w:cs="Calibri"/>
          <w:b/>
          <w:lang w:val="it-IT"/>
        </w:rPr>
        <w:t>Fasnachtschüechli</w:t>
      </w:r>
      <w:proofErr w:type="spellEnd"/>
      <w:r w:rsidR="006937E6">
        <w:rPr>
          <w:rFonts w:ascii="Calibri" w:hAnsi="Calibri" w:cs="Calibri"/>
          <w:lang w:val="it-IT"/>
        </w:rPr>
        <w:t xml:space="preserve"> </w:t>
      </w:r>
      <w:r w:rsidRPr="006937E6">
        <w:rPr>
          <w:rFonts w:ascii="Calibri" w:hAnsi="Calibri" w:cs="Calibri"/>
          <w:lang w:val="it-IT"/>
        </w:rPr>
        <w:t>(letteralmente „dolcetto di Carnevale”) ed è simile alle nostre chiacchere. Si consuma, dal lontano medioevo, nelle settimane che precedono il Carnevale e fino al martedì grasso incluso.</w:t>
      </w:r>
      <w:r w:rsidR="006937E6">
        <w:rPr>
          <w:rFonts w:ascii="Calibri" w:hAnsi="Calibri" w:cs="Calibri"/>
          <w:lang w:val="it-IT"/>
        </w:rPr>
        <w:t xml:space="preserve"> Altre prelibatezze tipiche del periodo sono le </w:t>
      </w:r>
      <w:proofErr w:type="spellStart"/>
      <w:r w:rsidR="006937E6" w:rsidRPr="006937E6">
        <w:rPr>
          <w:rFonts w:ascii="Calibri" w:hAnsi="Calibri" w:cs="Calibri"/>
          <w:b/>
          <w:lang w:val="it-IT"/>
        </w:rPr>
        <w:t>Schenkeli</w:t>
      </w:r>
      <w:proofErr w:type="spellEnd"/>
      <w:r w:rsidR="006937E6">
        <w:rPr>
          <w:rFonts w:ascii="Calibri" w:hAnsi="Calibri" w:cs="Calibri"/>
          <w:lang w:val="it-IT"/>
        </w:rPr>
        <w:t xml:space="preserve">, simili alle nostre frittelle, ma dalla forma più allungata e ripiene di scorza di limone e liquore alla ciliegia; </w:t>
      </w:r>
      <w:r w:rsidR="00F37380">
        <w:rPr>
          <w:rFonts w:ascii="Calibri" w:hAnsi="Calibri" w:cs="Calibri"/>
          <w:lang w:val="it-IT"/>
        </w:rPr>
        <w:t xml:space="preserve">gli </w:t>
      </w:r>
      <w:proofErr w:type="spellStart"/>
      <w:r w:rsidR="00F37380" w:rsidRPr="00F37380">
        <w:rPr>
          <w:rFonts w:ascii="Calibri" w:hAnsi="Calibri" w:cs="Calibri"/>
          <w:b/>
          <w:lang w:val="it-IT"/>
        </w:rPr>
        <w:t>Zigerkrapfen</w:t>
      </w:r>
      <w:proofErr w:type="spellEnd"/>
      <w:r w:rsidR="00F37380">
        <w:rPr>
          <w:rFonts w:ascii="Calibri" w:hAnsi="Calibri" w:cs="Calibri"/>
          <w:lang w:val="it-IT"/>
        </w:rPr>
        <w:t xml:space="preserve">, ossia pasta fritta di forma triangolare, farcita con ricotta vaccina e di capra, e i classici </w:t>
      </w:r>
      <w:r w:rsidR="00F37380" w:rsidRPr="00F37380">
        <w:rPr>
          <w:rFonts w:ascii="Calibri" w:hAnsi="Calibri" w:cs="Calibri"/>
          <w:b/>
          <w:lang w:val="it-IT"/>
        </w:rPr>
        <w:t>Krapfen</w:t>
      </w:r>
      <w:r w:rsidR="00F37380">
        <w:rPr>
          <w:rFonts w:ascii="Calibri" w:hAnsi="Calibri" w:cs="Calibri"/>
          <w:lang w:val="it-IT"/>
        </w:rPr>
        <w:t xml:space="preserve">, ripieni di marmellata di albicocca, lampone o cioccolata. </w:t>
      </w:r>
    </w:p>
    <w:p w14:paraId="70425756" w14:textId="6494ED00" w:rsidR="00E417C1" w:rsidRPr="006937E6" w:rsidRDefault="00E417C1" w:rsidP="00666F11">
      <w:pPr>
        <w:spacing w:line="240" w:lineRule="auto"/>
        <w:rPr>
          <w:rFonts w:ascii="Calibri" w:hAnsi="Calibri" w:cs="Calibri"/>
          <w:color w:val="00B050"/>
          <w:lang w:val="it-IT"/>
        </w:rPr>
      </w:pPr>
    </w:p>
    <w:p w14:paraId="65588F89" w14:textId="16D8014D" w:rsidR="00E417C1" w:rsidRPr="006937E6" w:rsidRDefault="00E417C1" w:rsidP="00666F11">
      <w:pPr>
        <w:spacing w:line="276" w:lineRule="auto"/>
        <w:rPr>
          <w:rFonts w:ascii="Calibri" w:hAnsi="Calibri" w:cs="Calibri"/>
          <w:b/>
          <w:lang w:val="it-IT"/>
        </w:rPr>
      </w:pPr>
      <w:r w:rsidRPr="006937E6">
        <w:rPr>
          <w:rFonts w:ascii="Calibri" w:hAnsi="Calibri" w:cs="Calibri"/>
          <w:b/>
          <w:lang w:val="it-IT"/>
        </w:rPr>
        <w:t>Soggiornare nella Regione durante il Carnevale</w:t>
      </w:r>
    </w:p>
    <w:p w14:paraId="11875716" w14:textId="5344406F" w:rsidR="00E417C1" w:rsidRPr="006937E6" w:rsidRDefault="00E417C1" w:rsidP="00666F11">
      <w:pPr>
        <w:spacing w:line="240" w:lineRule="auto"/>
        <w:rPr>
          <w:rFonts w:ascii="Calibri" w:hAnsi="Calibri" w:cs="Calibri"/>
          <w:lang w:val="it-IT"/>
        </w:rPr>
      </w:pPr>
      <w:r w:rsidRPr="006937E6">
        <w:rPr>
          <w:rFonts w:ascii="Calibri" w:hAnsi="Calibri" w:cs="Calibri"/>
          <w:b/>
          <w:lang w:val="it-IT"/>
        </w:rPr>
        <w:t>Costanza</w:t>
      </w:r>
      <w:r w:rsidRPr="006937E6">
        <w:rPr>
          <w:rFonts w:ascii="Calibri" w:hAnsi="Calibri" w:cs="Calibri"/>
          <w:lang w:val="it-IT"/>
        </w:rPr>
        <w:t>: l’Ente del Turismo di Costanza propone il pacchetto “</w:t>
      </w:r>
      <w:proofErr w:type="spellStart"/>
      <w:r w:rsidRPr="006937E6">
        <w:rPr>
          <w:rFonts w:ascii="Calibri" w:hAnsi="Calibri" w:cs="Calibri"/>
          <w:lang w:val="it-IT"/>
        </w:rPr>
        <w:t>Winter</w:t>
      </w:r>
      <w:proofErr w:type="spellEnd"/>
      <w:r w:rsidRPr="006937E6">
        <w:rPr>
          <w:rFonts w:ascii="Calibri" w:hAnsi="Calibri" w:cs="Calibri"/>
          <w:lang w:val="it-IT"/>
        </w:rPr>
        <w:t xml:space="preserve"> Special”, valido fino al 21.03.201</w:t>
      </w:r>
      <w:r w:rsidR="00D90A41">
        <w:rPr>
          <w:rFonts w:ascii="Calibri" w:hAnsi="Calibri" w:cs="Calibri"/>
          <w:lang w:val="it-IT"/>
        </w:rPr>
        <w:t>9</w:t>
      </w:r>
      <w:r w:rsidRPr="006937E6">
        <w:rPr>
          <w:rFonts w:ascii="Calibri" w:hAnsi="Calibri" w:cs="Calibri"/>
          <w:lang w:val="it-IT"/>
        </w:rPr>
        <w:t xml:space="preserve">, che include due notti con colazione in camera doppia, un ingresso a scelta tra SEALIFE, Terme del </w:t>
      </w:r>
      <w:proofErr w:type="spellStart"/>
      <w:r w:rsidRPr="006937E6">
        <w:rPr>
          <w:rFonts w:ascii="Calibri" w:hAnsi="Calibri" w:cs="Calibri"/>
          <w:lang w:val="it-IT"/>
        </w:rPr>
        <w:t>Bodensee</w:t>
      </w:r>
      <w:proofErr w:type="spellEnd"/>
      <w:r w:rsidRPr="006937E6">
        <w:rPr>
          <w:rFonts w:ascii="Calibri" w:hAnsi="Calibri" w:cs="Calibri"/>
          <w:lang w:val="it-IT"/>
        </w:rPr>
        <w:t xml:space="preserve"> o Isola di </w:t>
      </w:r>
      <w:proofErr w:type="spellStart"/>
      <w:r w:rsidRPr="006937E6">
        <w:rPr>
          <w:rFonts w:ascii="Calibri" w:hAnsi="Calibri" w:cs="Calibri"/>
          <w:lang w:val="it-IT"/>
        </w:rPr>
        <w:t>Mainau</w:t>
      </w:r>
      <w:proofErr w:type="spellEnd"/>
      <w:r w:rsidRPr="006937E6">
        <w:rPr>
          <w:rFonts w:ascii="Calibri" w:hAnsi="Calibri" w:cs="Calibri"/>
          <w:lang w:val="it-IT"/>
        </w:rPr>
        <w:t xml:space="preserve">, un biglietto d’ingresso a un museo o per uno spettacolo teatrale e sconto per l’acquisto dei vini della storica </w:t>
      </w:r>
      <w:proofErr w:type="spellStart"/>
      <w:r w:rsidRPr="006937E6">
        <w:rPr>
          <w:rFonts w:ascii="Calibri" w:hAnsi="Calibri" w:cs="Calibri"/>
          <w:lang w:val="it-IT"/>
        </w:rPr>
        <w:t>Spitalkellerei</w:t>
      </w:r>
      <w:proofErr w:type="spellEnd"/>
      <w:r w:rsidRPr="006937E6">
        <w:rPr>
          <w:rFonts w:ascii="Calibri" w:hAnsi="Calibri" w:cs="Calibri"/>
          <w:lang w:val="it-IT"/>
        </w:rPr>
        <w:t xml:space="preserve"> </w:t>
      </w:r>
      <w:proofErr w:type="spellStart"/>
      <w:r w:rsidRPr="006937E6">
        <w:rPr>
          <w:rFonts w:ascii="Calibri" w:hAnsi="Calibri" w:cs="Calibri"/>
          <w:lang w:val="it-IT"/>
        </w:rPr>
        <w:t>Konstanz</w:t>
      </w:r>
      <w:proofErr w:type="spellEnd"/>
      <w:r w:rsidRPr="006937E6">
        <w:rPr>
          <w:rFonts w:ascii="Calibri" w:hAnsi="Calibri" w:cs="Calibri"/>
          <w:lang w:val="it-IT"/>
        </w:rPr>
        <w:t xml:space="preserve"> a partire </w:t>
      </w:r>
      <w:r w:rsidRPr="006937E6">
        <w:rPr>
          <w:rFonts w:ascii="Calibri" w:hAnsi="Calibri" w:cs="Calibri"/>
          <w:b/>
          <w:lang w:val="it-IT"/>
        </w:rPr>
        <w:t xml:space="preserve">da 99€ </w:t>
      </w:r>
      <w:r w:rsidRPr="006937E6">
        <w:rPr>
          <w:rFonts w:ascii="Calibri" w:hAnsi="Calibri" w:cs="Calibri"/>
          <w:lang w:val="it-IT"/>
        </w:rPr>
        <w:t>a persona in camera doppia</w:t>
      </w:r>
      <w:r w:rsidR="00D90A41">
        <w:rPr>
          <w:rFonts w:ascii="Calibri" w:hAnsi="Calibri" w:cs="Calibri"/>
          <w:lang w:val="it-IT"/>
        </w:rPr>
        <w:t xml:space="preserve"> (</w:t>
      </w:r>
      <w:hyperlink r:id="rId11" w:history="1">
        <w:r w:rsidR="00D90A41" w:rsidRPr="0099157D">
          <w:rPr>
            <w:rStyle w:val="Collegamentoipertestuale"/>
            <w:rFonts w:ascii="Calibri" w:hAnsi="Calibri" w:cs="Calibri"/>
            <w:lang w:val="it-IT"/>
          </w:rPr>
          <w:t>http://www.lagodicostanza.eu/prenotare/pacchetti</w:t>
        </w:r>
      </w:hyperlink>
      <w:r w:rsidR="00D90A41">
        <w:rPr>
          <w:rFonts w:ascii="Calibri" w:hAnsi="Calibri" w:cs="Calibri"/>
          <w:lang w:val="it-IT"/>
        </w:rPr>
        <w:t xml:space="preserve"> ). </w:t>
      </w:r>
    </w:p>
    <w:p w14:paraId="44C0C069" w14:textId="3ED0CD3B" w:rsidR="00E417C1" w:rsidRDefault="00E417C1" w:rsidP="00666F11">
      <w:pPr>
        <w:spacing w:line="240" w:lineRule="auto"/>
        <w:rPr>
          <w:rFonts w:ascii="Calibri" w:hAnsi="Calibri" w:cs="Calibri"/>
          <w:color w:val="00B050"/>
          <w:lang w:val="it-IT"/>
        </w:rPr>
      </w:pPr>
    </w:p>
    <w:p w14:paraId="6B5E2493" w14:textId="350C9A68" w:rsidR="00012EBE" w:rsidRPr="00097DFF" w:rsidRDefault="00012EBE" w:rsidP="00666F11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 xml:space="preserve">Immagini: </w:t>
      </w:r>
      <w:proofErr w:type="spellStart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>Überlingen</w:t>
      </w:r>
      <w:proofErr w:type="spellEnd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 xml:space="preserve">, </w:t>
      </w:r>
      <w:proofErr w:type="spellStart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>Haensele</w:t>
      </w:r>
      <w:proofErr w:type="spellEnd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 xml:space="preserve">, </w:t>
      </w:r>
      <w:proofErr w:type="spellStart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>credits@Achim</w:t>
      </w:r>
      <w:proofErr w:type="spellEnd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 xml:space="preserve"> Mende; Costanza, corteo di maschere, </w:t>
      </w:r>
      <w:proofErr w:type="spellStart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>credits@MTK_Chris_Danneffel</w:t>
      </w:r>
      <w:proofErr w:type="spellEnd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 xml:space="preserve">; </w:t>
      </w:r>
      <w:proofErr w:type="spellStart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>Altstätten_maschere</w:t>
      </w:r>
      <w:proofErr w:type="spellEnd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 xml:space="preserve">_ </w:t>
      </w:r>
      <w:proofErr w:type="spellStart"/>
      <w:r w:rsidRPr="00097DFF">
        <w:rPr>
          <w:rFonts w:ascii="Calibri" w:hAnsi="Calibri" w:cs="Calibri"/>
          <w:b/>
          <w:i/>
          <w:sz w:val="20"/>
          <w:szCs w:val="20"/>
          <w:lang w:val="it-IT"/>
        </w:rPr>
        <w:t>Röllelibutzen</w:t>
      </w:r>
      <w:proofErr w:type="spellEnd"/>
    </w:p>
    <w:p w14:paraId="45094F5D" w14:textId="3D95509F" w:rsidR="00CF64E7" w:rsidRPr="00012EBE" w:rsidRDefault="00CF64E7" w:rsidP="00CD0C8B">
      <w:pPr>
        <w:jc w:val="both"/>
        <w:rPr>
          <w:rFonts w:ascii="Calibri" w:hAnsi="Calibri" w:cs="Arial"/>
          <w:lang w:val="it-IT"/>
        </w:rPr>
      </w:pPr>
    </w:p>
    <w:p w14:paraId="452D3CB2" w14:textId="753E1F9A" w:rsidR="00CD0C8B" w:rsidRPr="00141192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</w:t>
      </w:r>
      <w:proofErr w:type="spellStart"/>
      <w:r w:rsidRPr="00B54196">
        <w:rPr>
          <w:rFonts w:ascii="Calibri" w:hAnsi="Calibri" w:cs="Arial"/>
          <w:i/>
          <w:lang w:val="it-IT"/>
        </w:rPr>
        <w:t>Lindau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 e il loro comprensorio; </w:t>
      </w:r>
      <w:r w:rsidR="003E57E6" w:rsidRPr="00B54196">
        <w:rPr>
          <w:rFonts w:ascii="Calibri" w:hAnsi="Calibri" w:cs="Arial"/>
          <w:i/>
          <w:lang w:val="it-IT"/>
        </w:rPr>
        <w:t xml:space="preserve">le città storiche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, Weingarten e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Schussenried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 in Alta Svevia, con il convento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Roggenburg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</w:t>
      </w:r>
      <w:proofErr w:type="spellStart"/>
      <w:r w:rsidRPr="00B54196">
        <w:rPr>
          <w:rFonts w:ascii="Calibri" w:hAnsi="Calibri" w:cs="Arial"/>
          <w:i/>
          <w:lang w:val="it-IT"/>
        </w:rPr>
        <w:t>Vorarlberg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hyperlink r:id="rId12" w:history="1">
        <w:r w:rsidRPr="00B54196">
          <w:rPr>
            <w:rStyle w:val="Collegamentoipertestuale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BE8CEF3" w14:textId="77777777" w:rsidR="00097DFF" w:rsidRDefault="00097DFF" w:rsidP="00CD0C8B">
      <w:pPr>
        <w:jc w:val="both"/>
        <w:rPr>
          <w:rFonts w:ascii="Calibri" w:hAnsi="Calibri" w:cs="Arial"/>
          <w:i/>
          <w:lang w:val="it-IT"/>
        </w:rPr>
      </w:pPr>
    </w:p>
    <w:p w14:paraId="5A88E88E" w14:textId="3E653681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6961A5B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Pr="00B54196">
        <w:rPr>
          <w:rFonts w:ascii="Calibri" w:hAnsi="Calibri" w:cs="Arial"/>
          <w:i/>
          <w:lang w:val="it-IT"/>
        </w:rPr>
        <w:t xml:space="preserve">, operati con comodi Eurocity di ultima generazione ETR 610, prenotabili su </w:t>
      </w:r>
      <w:hyperlink r:id="rId13" w:history="1">
        <w:r w:rsidRPr="00B54196">
          <w:rPr>
            <w:rStyle w:val="Collegamentoipertestuale"/>
            <w:rFonts w:ascii="Calibri" w:hAnsi="Calibri" w:cs="Arial"/>
            <w:i/>
            <w:lang w:val="it-IT"/>
          </w:rPr>
          <w:t>www.trenitalia.com</w:t>
        </w:r>
      </w:hyperlink>
      <w:r w:rsidRPr="00B54196">
        <w:rPr>
          <w:rFonts w:ascii="Calibri" w:hAnsi="Calibri" w:cs="Arial"/>
          <w:i/>
          <w:lang w:val="it-IT"/>
        </w:rPr>
        <w:t xml:space="preserve"> in modalità </w:t>
      </w:r>
      <w:proofErr w:type="spellStart"/>
      <w:r w:rsidRPr="00B54196">
        <w:rPr>
          <w:rFonts w:ascii="Calibri" w:hAnsi="Calibri" w:cs="Arial"/>
          <w:i/>
          <w:lang w:val="it-IT"/>
        </w:rPr>
        <w:t>ticketless</w:t>
      </w:r>
      <w:proofErr w:type="spellEnd"/>
      <w:r w:rsidR="001D45ED" w:rsidRPr="00B54196">
        <w:rPr>
          <w:rFonts w:ascii="Calibri" w:hAnsi="Calibri" w:cs="Arial"/>
          <w:i/>
          <w:lang w:val="it-IT"/>
        </w:rPr>
        <w:t>.</w:t>
      </w:r>
      <w:r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Pr="00B54196">
        <w:rPr>
          <w:rFonts w:ascii="Calibri" w:hAnsi="Calibri" w:cs="Arial"/>
          <w:i/>
          <w:lang w:val="it-IT"/>
        </w:rPr>
        <w:t>intreno</w:t>
      </w:r>
      <w:proofErr w:type="spellEnd"/>
      <w:r w:rsidRPr="00B54196"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CD0C8B">
      <w:pPr>
        <w:jc w:val="both"/>
        <w:rPr>
          <w:rFonts w:ascii="Calibri" w:hAnsi="Calibri" w:cstheme="minorHAnsi"/>
          <w:b/>
          <w:noProof/>
          <w:lang w:val="it-IT" w:eastAsia="it-IT"/>
        </w:rPr>
      </w:pPr>
      <w:proofErr w:type="spellStart"/>
      <w:r w:rsidRPr="00B54196">
        <w:rPr>
          <w:rFonts w:ascii="Calibri" w:hAnsi="Calibri" w:cstheme="minorHAnsi"/>
          <w:b/>
          <w:lang w:val="it-IT"/>
        </w:rPr>
        <w:t>Internationale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B54196">
        <w:rPr>
          <w:rFonts w:ascii="Calibri" w:hAnsi="Calibri" w:cstheme="minorHAnsi"/>
          <w:b/>
          <w:lang w:val="it-IT"/>
        </w:rPr>
        <w:t>Bodensee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B54196">
        <w:rPr>
          <w:rFonts w:ascii="Calibri" w:hAnsi="Calibri" w:cstheme="minorHAnsi"/>
          <w:b/>
          <w:lang w:val="it-IT"/>
        </w:rPr>
        <w:t>Tourismus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B54196">
        <w:rPr>
          <w:rFonts w:ascii="Calibri" w:hAnsi="Calibri" w:cstheme="minorHAnsi"/>
          <w:b/>
          <w:lang w:val="it-IT"/>
        </w:rPr>
        <w:t>GmbH</w:t>
      </w:r>
      <w:proofErr w:type="spellEnd"/>
    </w:p>
    <w:p w14:paraId="53B84BE3" w14:textId="451B3A58" w:rsidR="00CD0C8B" w:rsidRPr="00B54196" w:rsidRDefault="00CD0C8B" w:rsidP="00CD0C8B">
      <w:pPr>
        <w:jc w:val="both"/>
        <w:rPr>
          <w:rFonts w:ascii="Calibri" w:hAnsi="Calibri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B54196">
        <w:rPr>
          <w:rFonts w:ascii="Calibri" w:hAnsi="Calibri" w:cs="Arial"/>
        </w:rPr>
        <w:t xml:space="preserve">Partner, </w:t>
      </w:r>
      <w:proofErr w:type="spellStart"/>
      <w:r w:rsidRPr="00B54196">
        <w:rPr>
          <w:rFonts w:ascii="Calibri" w:hAnsi="Calibri" w:cs="Arial"/>
        </w:rPr>
        <w:t>soci</w:t>
      </w:r>
      <w:proofErr w:type="spellEnd"/>
      <w:r w:rsidRPr="00B54196">
        <w:rPr>
          <w:rFonts w:ascii="Calibri" w:hAnsi="Calibri" w:cs="Arial"/>
        </w:rPr>
        <w:t xml:space="preserve"> e </w:t>
      </w:r>
      <w:proofErr w:type="spellStart"/>
      <w:r w:rsidRPr="00B54196">
        <w:rPr>
          <w:rFonts w:ascii="Calibri" w:hAnsi="Calibri" w:cs="Arial"/>
        </w:rPr>
        <w:t>committenti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dell’IBT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sono</w:t>
      </w:r>
      <w:proofErr w:type="spellEnd"/>
      <w:r w:rsidRPr="00B54196">
        <w:rPr>
          <w:rFonts w:ascii="Calibri" w:hAnsi="Calibri" w:cs="Arial"/>
        </w:rPr>
        <w:t>: D</w:t>
      </w:r>
      <w:r w:rsidRPr="00B54196">
        <w:rPr>
          <w:rFonts w:ascii="Calibri" w:hAnsi="Calibri"/>
        </w:rPr>
        <w:t xml:space="preserve">eutsche Bodensee Tourismus GmbH, Landkreis Konstanz, </w:t>
      </w:r>
      <w:r w:rsidR="00454E09" w:rsidRPr="00B54196">
        <w:rPr>
          <w:rFonts w:ascii="Calibri" w:hAnsi="Calibri"/>
        </w:rPr>
        <w:t>Ravensburg Tourismus, Weingarten Tourismus</w:t>
      </w:r>
      <w:r w:rsidRPr="00B54196">
        <w:rPr>
          <w:rFonts w:ascii="Calibri" w:hAnsi="Calibri"/>
        </w:rPr>
        <w:t xml:space="preserve">, </w:t>
      </w:r>
      <w:r w:rsidR="003E57E6" w:rsidRPr="00B54196">
        <w:rPr>
          <w:rFonts w:ascii="Calibri" w:hAnsi="Calibri"/>
        </w:rPr>
        <w:t>Bad Schu</w:t>
      </w:r>
      <w:r w:rsidR="00454E09" w:rsidRPr="00B54196">
        <w:rPr>
          <w:rFonts w:ascii="Calibri" w:hAnsi="Calibri"/>
        </w:rPr>
        <w:t xml:space="preserve">ssenried, Kloster Roggenburg, </w:t>
      </w:r>
      <w:r w:rsidRPr="00B54196">
        <w:rPr>
          <w:rFonts w:ascii="Calibri" w:hAnsi="Calibri"/>
        </w:rPr>
        <w:t>St. Gallen-Bodensee Tourismus, Thurgau Tourismus, Liechtenstein Marketing, Bodensee-Vorarlberg Tourismus</w:t>
      </w:r>
      <w:r w:rsidR="00454E09" w:rsidRPr="00B54196">
        <w:rPr>
          <w:rFonts w:ascii="Calibri" w:hAnsi="Calibri"/>
        </w:rPr>
        <w:t xml:space="preserve">, </w:t>
      </w:r>
      <w:proofErr w:type="spellStart"/>
      <w:r w:rsidR="00454E09" w:rsidRPr="00B54196">
        <w:rPr>
          <w:rFonts w:ascii="Calibri" w:hAnsi="Calibri"/>
        </w:rPr>
        <w:t>Schaffhauserland</w:t>
      </w:r>
      <w:proofErr w:type="spellEnd"/>
      <w:r w:rsidR="00454E09" w:rsidRPr="00B54196">
        <w:rPr>
          <w:rFonts w:ascii="Calibri" w:hAnsi="Calibri"/>
        </w:rPr>
        <w:t xml:space="preserve"> Tourismus</w:t>
      </w:r>
      <w:r w:rsidRPr="00B54196">
        <w:rPr>
          <w:rFonts w:ascii="Calibri" w:hAnsi="Calibri"/>
        </w:rPr>
        <w:t xml:space="preserve"> e </w:t>
      </w:r>
      <w:proofErr w:type="spellStart"/>
      <w:r w:rsidRPr="00B54196">
        <w:rPr>
          <w:rFonts w:ascii="Calibri" w:hAnsi="Calibri"/>
        </w:rPr>
        <w:t>il</w:t>
      </w:r>
      <w:proofErr w:type="spellEnd"/>
      <w:r w:rsidRPr="00B54196">
        <w:rPr>
          <w:rFonts w:ascii="Calibri" w:hAnsi="Calibri"/>
        </w:rPr>
        <w:t xml:space="preserve"> VTWB, Verband der Tourismuswirtschaft Bodensee.</w:t>
      </w:r>
    </w:p>
    <w:p w14:paraId="60443521" w14:textId="77777777" w:rsidR="0004791A" w:rsidRPr="00B54196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14" w:history="1">
        <w:r w:rsidRPr="00B54196">
          <w:rPr>
            <w:rStyle w:val="Collegamentoipertestuale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Collegamentoipertestuale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Collegamentoipertestuale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Collegamentoipertestuale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15" w:history="1">
        <w:r w:rsidRPr="00B54196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Collegamentoipertestuale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442B40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442B40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16" w:history="1">
        <w:r w:rsidR="0069217C" w:rsidRPr="00B54196">
          <w:rPr>
            <w:rStyle w:val="Collegamentoipertestuale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77777777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17" w:history="1">
        <w:r w:rsidRPr="00553E51">
          <w:rPr>
            <w:rStyle w:val="Collegamentoipertestuale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5A7CE9C8" w14:textId="77777777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63D5C6AA" w14:textId="3E4E8253" w:rsidR="00CD0C8B" w:rsidRPr="00553E51" w:rsidRDefault="00793544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18" w:history="1">
        <w:r w:rsidR="00CD0C8B" w:rsidRPr="00553E51">
          <w:rPr>
            <w:rStyle w:val="Collegamentoipertestuale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</w:p>
    <w:p w14:paraId="1B33541B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</w:p>
    <w:p w14:paraId="1B2E5C50" w14:textId="77777777" w:rsidR="00E409FD" w:rsidRPr="00553E51" w:rsidRDefault="00793544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hyperlink r:id="rId19" w:history="1">
        <w:r w:rsidR="00CD0C8B" w:rsidRPr="005E434B">
          <w:rPr>
            <w:rStyle w:val="Collegamentoipertestuale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="00CD0C8B"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20"/>
      <w:footerReference w:type="default" r:id="rId21"/>
      <w:headerReference w:type="first" r:id="rId22"/>
      <w:footerReference w:type="first" r:id="rId23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1D3DE" w14:textId="77777777" w:rsidR="00793544" w:rsidRDefault="00793544">
      <w:pPr>
        <w:spacing w:line="240" w:lineRule="auto"/>
      </w:pPr>
      <w:r>
        <w:separator/>
      </w:r>
    </w:p>
  </w:endnote>
  <w:endnote w:type="continuationSeparator" w:id="0">
    <w:p w14:paraId="452CBBBD" w14:textId="77777777" w:rsidR="00793544" w:rsidRDefault="00793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MinionPro-Regular">
    <w:altName w:val="Times New Roman"/>
    <w:charset w:val="00"/>
    <w:family w:val="roman"/>
    <w:pitch w:val="default"/>
  </w:font>
  <w:font w:name="SourceSansPro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etaBook-Roman">
    <w:altName w:val="Vrinda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34B3A" w14:textId="77777777" w:rsidR="00716F0E" w:rsidRDefault="00716F0E" w:rsidP="00396333">
    <w:pPr>
      <w:pStyle w:val="Pidipagina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  <w:lang w:val="it-IT" w:eastAsia="it-IT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716F0E" w:rsidRPr="001A43A4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716F0E" w:rsidRPr="001A43A4" w:rsidRDefault="00716F0E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" o:allowoverlap="f" filled="f" stroked="f">
              <v:textbox inset="0,0,0,0">
                <w:txbxContent>
                  <w:p w14:paraId="0BCF787A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</w:t>
                    </w:r>
                    <w:proofErr w:type="spellEnd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716F0E" w:rsidRPr="001A43A4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716F0E" w:rsidRPr="001A43A4" w:rsidRDefault="00716F0E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716F0E" w:rsidRPr="001A43A4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716F0E" w:rsidRPr="000D306F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proofErr w:type="gramStart"/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</w:t>
                          </w:r>
                          <w:proofErr w:type="gramEnd"/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Germania</w:t>
                          </w:r>
                        </w:p>
                        <w:p w14:paraId="59320F6A" w14:textId="77777777" w:rsidR="00716F0E" w:rsidRPr="008062D0" w:rsidRDefault="00716F0E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" o:allowoverlap="f" filled="f" stroked="f">
              <v:textbox inset="0,0,0,0">
                <w:txbxContent>
                  <w:p w14:paraId="2745212E" w14:textId="77777777" w:rsidR="00716F0E" w:rsidRPr="001A43A4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716F0E" w:rsidRPr="000D306F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proofErr w:type="gramStart"/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</w:t>
                    </w:r>
                    <w:proofErr w:type="gramEnd"/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Germania</w:t>
                    </w:r>
                  </w:p>
                  <w:p w14:paraId="59320F6A" w14:textId="77777777" w:rsidR="00716F0E" w:rsidRPr="008062D0" w:rsidRDefault="00716F0E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BB353" w14:textId="77777777" w:rsidR="00716F0E" w:rsidRDefault="00716F0E" w:rsidP="00AF08FD">
    <w:pPr>
      <w:pStyle w:val="Pidipagina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  <w:lang w:val="it-IT" w:eastAsia="it-IT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iR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" o:allowoverlap="f" filled="f" stroked="f">
              <v:textbox inset="0,0,0,0">
                <w:txbxContent>
                  <w:p w14:paraId="3DE997CD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" o:allowoverlap="f" filled="f" stroked="f">
              <v:textbox inset="0,0,0,0">
                <w:txbxContent>
                  <w:p w14:paraId="2CD72B16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B9DEB" w14:textId="77777777" w:rsidR="00793544" w:rsidRDefault="00793544">
      <w:pPr>
        <w:spacing w:line="240" w:lineRule="auto"/>
      </w:pPr>
      <w:r>
        <w:separator/>
      </w:r>
    </w:p>
  </w:footnote>
  <w:footnote w:type="continuationSeparator" w:id="0">
    <w:p w14:paraId="6749D693" w14:textId="77777777" w:rsidR="00793544" w:rsidRDefault="007935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AEA81" w14:textId="77BDCA2E" w:rsidR="00716F0E" w:rsidRPr="0097742E" w:rsidRDefault="00716F0E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  <w:lang w:val="it-IT" w:eastAsia="it-IT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716F0E" w:rsidRPr="0097742E" w:rsidRDefault="00716F0E">
    <w:pPr>
      <w:pStyle w:val="Intestazion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F7CDC" w14:textId="77777777" w:rsidR="00716F0E" w:rsidRPr="0097742E" w:rsidRDefault="00716F0E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  <w:lang w:val="it-IT" w:eastAsia="it-IT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77777777" w:rsidR="00716F0E" w:rsidRPr="005B25A2" w:rsidRDefault="00716F0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3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361A2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mL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" o:allowoverlap="f" filled="f" stroked="f">
              <v:textbox inset="0,0,0,0">
                <w:txbxContent>
                  <w:p w14:paraId="6B6DC5FA" w14:textId="77777777" w:rsidR="00716F0E" w:rsidRPr="005B25A2" w:rsidRDefault="00716F0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3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716F0E" w:rsidRPr="005B25A2" w:rsidRDefault="00716F0E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QlsQIAALM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" o:allowoverlap="f" filled="f" stroked="f">
              <v:textbox inset="0,0,0,0">
                <w:txbxContent>
                  <w:p w14:paraId="585D238C" w14:textId="77777777" w:rsidR="00716F0E" w:rsidRPr="005B25A2" w:rsidRDefault="00716F0E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716F0E" w:rsidRDefault="00716F0E" w:rsidP="00031739">
    <w:pPr>
      <w:pStyle w:val="Intestazione"/>
    </w:pPr>
    <w:r>
      <w:rPr>
        <w:rFonts w:ascii="Source Sans Pro" w:hAnsi="Source Sans Pro"/>
        <w:noProof/>
        <w:sz w:val="20"/>
        <w:szCs w:val="20"/>
        <w:lang w:val="it-IT" w:eastAsia="it-IT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EC2425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97A113E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9377B"/>
    <w:multiLevelType w:val="hybridMultilevel"/>
    <w:tmpl w:val="33BAD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24"/>
  </w:num>
  <w:num w:numId="14">
    <w:abstractNumId w:val="13"/>
  </w:num>
  <w:num w:numId="15">
    <w:abstractNumId w:val="23"/>
  </w:num>
  <w:num w:numId="16">
    <w:abstractNumId w:val="18"/>
  </w:num>
  <w:num w:numId="17">
    <w:abstractNumId w:val="11"/>
  </w:num>
  <w:num w:numId="18">
    <w:abstractNumId w:val="22"/>
  </w:num>
  <w:num w:numId="19">
    <w:abstractNumId w:val="16"/>
  </w:num>
  <w:num w:numId="20">
    <w:abstractNumId w:val="14"/>
  </w:num>
  <w:num w:numId="21">
    <w:abstractNumId w:val="21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ocumentType w:val="letter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9A1"/>
    <w:rsid w:val="00000BC6"/>
    <w:rsid w:val="00000DCD"/>
    <w:rsid w:val="000012E7"/>
    <w:rsid w:val="0001124A"/>
    <w:rsid w:val="00012811"/>
    <w:rsid w:val="00012D12"/>
    <w:rsid w:val="00012E70"/>
    <w:rsid w:val="00012EBE"/>
    <w:rsid w:val="00017241"/>
    <w:rsid w:val="000212F7"/>
    <w:rsid w:val="00023B15"/>
    <w:rsid w:val="00024D8B"/>
    <w:rsid w:val="000263F6"/>
    <w:rsid w:val="00027222"/>
    <w:rsid w:val="00030E44"/>
    <w:rsid w:val="00031739"/>
    <w:rsid w:val="00031885"/>
    <w:rsid w:val="00033193"/>
    <w:rsid w:val="00035267"/>
    <w:rsid w:val="00045F58"/>
    <w:rsid w:val="0004791A"/>
    <w:rsid w:val="00054330"/>
    <w:rsid w:val="000558CD"/>
    <w:rsid w:val="0006186E"/>
    <w:rsid w:val="00062CAA"/>
    <w:rsid w:val="0006312D"/>
    <w:rsid w:val="0006784A"/>
    <w:rsid w:val="00071063"/>
    <w:rsid w:val="000722C9"/>
    <w:rsid w:val="00072CA7"/>
    <w:rsid w:val="000738E1"/>
    <w:rsid w:val="00073E99"/>
    <w:rsid w:val="00081800"/>
    <w:rsid w:val="00082CFB"/>
    <w:rsid w:val="00085B1B"/>
    <w:rsid w:val="0008751B"/>
    <w:rsid w:val="0009177C"/>
    <w:rsid w:val="000938B4"/>
    <w:rsid w:val="000941A5"/>
    <w:rsid w:val="00097DFF"/>
    <w:rsid w:val="000A4DDA"/>
    <w:rsid w:val="000A560C"/>
    <w:rsid w:val="000A66B3"/>
    <w:rsid w:val="000A7501"/>
    <w:rsid w:val="000B18C3"/>
    <w:rsid w:val="000B4557"/>
    <w:rsid w:val="000B5B45"/>
    <w:rsid w:val="000B6476"/>
    <w:rsid w:val="000B6EDD"/>
    <w:rsid w:val="000C2295"/>
    <w:rsid w:val="000C2607"/>
    <w:rsid w:val="000C2BC4"/>
    <w:rsid w:val="000C4061"/>
    <w:rsid w:val="000C6099"/>
    <w:rsid w:val="000C6BEE"/>
    <w:rsid w:val="000D124D"/>
    <w:rsid w:val="000D306F"/>
    <w:rsid w:val="000D3B8C"/>
    <w:rsid w:val="000D447C"/>
    <w:rsid w:val="000E2674"/>
    <w:rsid w:val="000E288A"/>
    <w:rsid w:val="000E35DD"/>
    <w:rsid w:val="000E37E4"/>
    <w:rsid w:val="000E6702"/>
    <w:rsid w:val="000E74EA"/>
    <w:rsid w:val="000F268C"/>
    <w:rsid w:val="000F29E3"/>
    <w:rsid w:val="000F46D6"/>
    <w:rsid w:val="000F4CB3"/>
    <w:rsid w:val="000F5FAA"/>
    <w:rsid w:val="000F66FF"/>
    <w:rsid w:val="000F6D19"/>
    <w:rsid w:val="00107035"/>
    <w:rsid w:val="00111AAC"/>
    <w:rsid w:val="00115844"/>
    <w:rsid w:val="00117923"/>
    <w:rsid w:val="00122180"/>
    <w:rsid w:val="00123550"/>
    <w:rsid w:val="0012517B"/>
    <w:rsid w:val="001255A5"/>
    <w:rsid w:val="00125AB6"/>
    <w:rsid w:val="00126AB1"/>
    <w:rsid w:val="001276FE"/>
    <w:rsid w:val="00130B87"/>
    <w:rsid w:val="00131635"/>
    <w:rsid w:val="00135BDB"/>
    <w:rsid w:val="00136AC8"/>
    <w:rsid w:val="00137198"/>
    <w:rsid w:val="0014016A"/>
    <w:rsid w:val="00151143"/>
    <w:rsid w:val="00151B29"/>
    <w:rsid w:val="00152876"/>
    <w:rsid w:val="00152D73"/>
    <w:rsid w:val="00155374"/>
    <w:rsid w:val="001601EA"/>
    <w:rsid w:val="001656F1"/>
    <w:rsid w:val="00167A8D"/>
    <w:rsid w:val="00172C91"/>
    <w:rsid w:val="00174198"/>
    <w:rsid w:val="00176C48"/>
    <w:rsid w:val="0017727D"/>
    <w:rsid w:val="00177F38"/>
    <w:rsid w:val="0018018E"/>
    <w:rsid w:val="001838A9"/>
    <w:rsid w:val="00186C36"/>
    <w:rsid w:val="0019037A"/>
    <w:rsid w:val="00192EC1"/>
    <w:rsid w:val="00193AAA"/>
    <w:rsid w:val="00196999"/>
    <w:rsid w:val="00196C58"/>
    <w:rsid w:val="0019709D"/>
    <w:rsid w:val="001A43A4"/>
    <w:rsid w:val="001A43D6"/>
    <w:rsid w:val="001A5E8F"/>
    <w:rsid w:val="001A616B"/>
    <w:rsid w:val="001A6747"/>
    <w:rsid w:val="001A79E8"/>
    <w:rsid w:val="001B2A08"/>
    <w:rsid w:val="001B3B6A"/>
    <w:rsid w:val="001B3E3D"/>
    <w:rsid w:val="001B6EE5"/>
    <w:rsid w:val="001C533D"/>
    <w:rsid w:val="001C5EC5"/>
    <w:rsid w:val="001C7E66"/>
    <w:rsid w:val="001D0CDD"/>
    <w:rsid w:val="001D195E"/>
    <w:rsid w:val="001D41FE"/>
    <w:rsid w:val="001D45ED"/>
    <w:rsid w:val="001D524E"/>
    <w:rsid w:val="001D7407"/>
    <w:rsid w:val="001D74C3"/>
    <w:rsid w:val="001E68C0"/>
    <w:rsid w:val="001E743A"/>
    <w:rsid w:val="001F1CDC"/>
    <w:rsid w:val="001F2289"/>
    <w:rsid w:val="001F525E"/>
    <w:rsid w:val="001F709B"/>
    <w:rsid w:val="00200A7E"/>
    <w:rsid w:val="00204479"/>
    <w:rsid w:val="002045B3"/>
    <w:rsid w:val="002071B3"/>
    <w:rsid w:val="00207B61"/>
    <w:rsid w:val="00210317"/>
    <w:rsid w:val="00211B8F"/>
    <w:rsid w:val="002125AD"/>
    <w:rsid w:val="002155EC"/>
    <w:rsid w:val="002236B4"/>
    <w:rsid w:val="0022394E"/>
    <w:rsid w:val="002246EA"/>
    <w:rsid w:val="00226C76"/>
    <w:rsid w:val="00227288"/>
    <w:rsid w:val="00240083"/>
    <w:rsid w:val="00241BBD"/>
    <w:rsid w:val="00241BE4"/>
    <w:rsid w:val="002435B1"/>
    <w:rsid w:val="00245406"/>
    <w:rsid w:val="002512E1"/>
    <w:rsid w:val="0025207C"/>
    <w:rsid w:val="00254F85"/>
    <w:rsid w:val="00262287"/>
    <w:rsid w:val="002649A4"/>
    <w:rsid w:val="00267DA9"/>
    <w:rsid w:val="0027059B"/>
    <w:rsid w:val="00276EC3"/>
    <w:rsid w:val="0028088B"/>
    <w:rsid w:val="0028199B"/>
    <w:rsid w:val="00282561"/>
    <w:rsid w:val="00292C93"/>
    <w:rsid w:val="00294E2B"/>
    <w:rsid w:val="00294E67"/>
    <w:rsid w:val="002A0CFB"/>
    <w:rsid w:val="002A109B"/>
    <w:rsid w:val="002A28E4"/>
    <w:rsid w:val="002A663A"/>
    <w:rsid w:val="002B0A8C"/>
    <w:rsid w:val="002B0D51"/>
    <w:rsid w:val="002B15FC"/>
    <w:rsid w:val="002B27DA"/>
    <w:rsid w:val="002C24D5"/>
    <w:rsid w:val="002C4F70"/>
    <w:rsid w:val="002C7686"/>
    <w:rsid w:val="002C7F1C"/>
    <w:rsid w:val="002D3475"/>
    <w:rsid w:val="002D6693"/>
    <w:rsid w:val="002D6AA5"/>
    <w:rsid w:val="002D79BC"/>
    <w:rsid w:val="002E0396"/>
    <w:rsid w:val="002E0DA7"/>
    <w:rsid w:val="002E26D9"/>
    <w:rsid w:val="002E2BDD"/>
    <w:rsid w:val="002E3AC8"/>
    <w:rsid w:val="002E66C8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1541B"/>
    <w:rsid w:val="003157AB"/>
    <w:rsid w:val="003159A0"/>
    <w:rsid w:val="00316EDA"/>
    <w:rsid w:val="0031776C"/>
    <w:rsid w:val="003177A9"/>
    <w:rsid w:val="00317E8B"/>
    <w:rsid w:val="00327C17"/>
    <w:rsid w:val="00330DBD"/>
    <w:rsid w:val="00333814"/>
    <w:rsid w:val="003342A2"/>
    <w:rsid w:val="00337A28"/>
    <w:rsid w:val="00341515"/>
    <w:rsid w:val="003430D2"/>
    <w:rsid w:val="0034618E"/>
    <w:rsid w:val="003473DC"/>
    <w:rsid w:val="00350C05"/>
    <w:rsid w:val="0035160F"/>
    <w:rsid w:val="0036169A"/>
    <w:rsid w:val="00362462"/>
    <w:rsid w:val="0036375E"/>
    <w:rsid w:val="00363A28"/>
    <w:rsid w:val="0036411B"/>
    <w:rsid w:val="00370060"/>
    <w:rsid w:val="00370B11"/>
    <w:rsid w:val="00373663"/>
    <w:rsid w:val="00373C75"/>
    <w:rsid w:val="00380436"/>
    <w:rsid w:val="0038120A"/>
    <w:rsid w:val="00386D4C"/>
    <w:rsid w:val="00395C58"/>
    <w:rsid w:val="00396333"/>
    <w:rsid w:val="0039705C"/>
    <w:rsid w:val="003A25E7"/>
    <w:rsid w:val="003A4BC7"/>
    <w:rsid w:val="003A614C"/>
    <w:rsid w:val="003A6998"/>
    <w:rsid w:val="003A6EBA"/>
    <w:rsid w:val="003A7F48"/>
    <w:rsid w:val="003B1190"/>
    <w:rsid w:val="003B26F9"/>
    <w:rsid w:val="003B720A"/>
    <w:rsid w:val="003B7589"/>
    <w:rsid w:val="003C2B76"/>
    <w:rsid w:val="003C610F"/>
    <w:rsid w:val="003D06A1"/>
    <w:rsid w:val="003D088C"/>
    <w:rsid w:val="003D1D0A"/>
    <w:rsid w:val="003D35BC"/>
    <w:rsid w:val="003D369A"/>
    <w:rsid w:val="003D51B0"/>
    <w:rsid w:val="003D64F3"/>
    <w:rsid w:val="003E0067"/>
    <w:rsid w:val="003E5735"/>
    <w:rsid w:val="003E57E6"/>
    <w:rsid w:val="003E6000"/>
    <w:rsid w:val="003E694D"/>
    <w:rsid w:val="003F0225"/>
    <w:rsid w:val="003F0567"/>
    <w:rsid w:val="003F29F2"/>
    <w:rsid w:val="003F2A64"/>
    <w:rsid w:val="003F513B"/>
    <w:rsid w:val="003F7013"/>
    <w:rsid w:val="004020DC"/>
    <w:rsid w:val="00403AB9"/>
    <w:rsid w:val="0040600A"/>
    <w:rsid w:val="0040652B"/>
    <w:rsid w:val="004066EF"/>
    <w:rsid w:val="00416284"/>
    <w:rsid w:val="0041739B"/>
    <w:rsid w:val="00421BE9"/>
    <w:rsid w:val="00432794"/>
    <w:rsid w:val="004328FF"/>
    <w:rsid w:val="00432D6E"/>
    <w:rsid w:val="004333DD"/>
    <w:rsid w:val="00433A1D"/>
    <w:rsid w:val="00436CF0"/>
    <w:rsid w:val="00442B40"/>
    <w:rsid w:val="00442DC4"/>
    <w:rsid w:val="00443F8D"/>
    <w:rsid w:val="0044637A"/>
    <w:rsid w:val="00454E09"/>
    <w:rsid w:val="00456252"/>
    <w:rsid w:val="0046100F"/>
    <w:rsid w:val="00463917"/>
    <w:rsid w:val="004668C1"/>
    <w:rsid w:val="00466CF5"/>
    <w:rsid w:val="00466E61"/>
    <w:rsid w:val="00471043"/>
    <w:rsid w:val="00473148"/>
    <w:rsid w:val="0047324C"/>
    <w:rsid w:val="00483CFF"/>
    <w:rsid w:val="00484CA0"/>
    <w:rsid w:val="004871A5"/>
    <w:rsid w:val="00492A45"/>
    <w:rsid w:val="004942F0"/>
    <w:rsid w:val="00496FCB"/>
    <w:rsid w:val="004A0FB2"/>
    <w:rsid w:val="004A595E"/>
    <w:rsid w:val="004B052F"/>
    <w:rsid w:val="004B442E"/>
    <w:rsid w:val="004C0F58"/>
    <w:rsid w:val="004C1FB9"/>
    <w:rsid w:val="004C492B"/>
    <w:rsid w:val="004C4A1F"/>
    <w:rsid w:val="004C571C"/>
    <w:rsid w:val="004D13A5"/>
    <w:rsid w:val="004E0BB9"/>
    <w:rsid w:val="004E1A8A"/>
    <w:rsid w:val="004E21E7"/>
    <w:rsid w:val="004E248C"/>
    <w:rsid w:val="004E2663"/>
    <w:rsid w:val="004E499D"/>
    <w:rsid w:val="004E715A"/>
    <w:rsid w:val="004E71D0"/>
    <w:rsid w:val="004E7512"/>
    <w:rsid w:val="004F021B"/>
    <w:rsid w:val="004F0699"/>
    <w:rsid w:val="004F1862"/>
    <w:rsid w:val="004F20A0"/>
    <w:rsid w:val="004F22B6"/>
    <w:rsid w:val="004F68DC"/>
    <w:rsid w:val="005021B0"/>
    <w:rsid w:val="0050398A"/>
    <w:rsid w:val="00505D5B"/>
    <w:rsid w:val="00506159"/>
    <w:rsid w:val="00506883"/>
    <w:rsid w:val="005116CB"/>
    <w:rsid w:val="00511F22"/>
    <w:rsid w:val="005120D7"/>
    <w:rsid w:val="005122FD"/>
    <w:rsid w:val="00515C7C"/>
    <w:rsid w:val="00524088"/>
    <w:rsid w:val="00524616"/>
    <w:rsid w:val="00527364"/>
    <w:rsid w:val="00532105"/>
    <w:rsid w:val="005324EB"/>
    <w:rsid w:val="0053301C"/>
    <w:rsid w:val="00533608"/>
    <w:rsid w:val="00540DCB"/>
    <w:rsid w:val="0054275C"/>
    <w:rsid w:val="00542A11"/>
    <w:rsid w:val="00546001"/>
    <w:rsid w:val="00547DB2"/>
    <w:rsid w:val="00552FB9"/>
    <w:rsid w:val="00553E51"/>
    <w:rsid w:val="0055429C"/>
    <w:rsid w:val="0055535C"/>
    <w:rsid w:val="00555C08"/>
    <w:rsid w:val="00556507"/>
    <w:rsid w:val="005624EC"/>
    <w:rsid w:val="00563B23"/>
    <w:rsid w:val="00565B96"/>
    <w:rsid w:val="00565C94"/>
    <w:rsid w:val="005701CB"/>
    <w:rsid w:val="0057092C"/>
    <w:rsid w:val="005747DE"/>
    <w:rsid w:val="0057542A"/>
    <w:rsid w:val="005770E2"/>
    <w:rsid w:val="00577D34"/>
    <w:rsid w:val="00583E00"/>
    <w:rsid w:val="00585BD1"/>
    <w:rsid w:val="00585F0D"/>
    <w:rsid w:val="00590205"/>
    <w:rsid w:val="0059115B"/>
    <w:rsid w:val="00591BC5"/>
    <w:rsid w:val="00592080"/>
    <w:rsid w:val="00592504"/>
    <w:rsid w:val="00592703"/>
    <w:rsid w:val="00592BDD"/>
    <w:rsid w:val="00592BF5"/>
    <w:rsid w:val="005A29B9"/>
    <w:rsid w:val="005A3E6B"/>
    <w:rsid w:val="005A5914"/>
    <w:rsid w:val="005A5E4B"/>
    <w:rsid w:val="005B0022"/>
    <w:rsid w:val="005B25A2"/>
    <w:rsid w:val="005B2D40"/>
    <w:rsid w:val="005B31C3"/>
    <w:rsid w:val="005B350B"/>
    <w:rsid w:val="005B5034"/>
    <w:rsid w:val="005C0F90"/>
    <w:rsid w:val="005C187B"/>
    <w:rsid w:val="005C18FF"/>
    <w:rsid w:val="005C4C39"/>
    <w:rsid w:val="005C797E"/>
    <w:rsid w:val="005D34D4"/>
    <w:rsid w:val="005D6023"/>
    <w:rsid w:val="005D6521"/>
    <w:rsid w:val="005D7B34"/>
    <w:rsid w:val="005E202F"/>
    <w:rsid w:val="005E434B"/>
    <w:rsid w:val="005F27C5"/>
    <w:rsid w:val="005F48EA"/>
    <w:rsid w:val="006001E7"/>
    <w:rsid w:val="0060147D"/>
    <w:rsid w:val="00601A0B"/>
    <w:rsid w:val="006033E5"/>
    <w:rsid w:val="00607168"/>
    <w:rsid w:val="0061058B"/>
    <w:rsid w:val="006108C1"/>
    <w:rsid w:val="00614A6B"/>
    <w:rsid w:val="00623C99"/>
    <w:rsid w:val="00624B16"/>
    <w:rsid w:val="00630411"/>
    <w:rsid w:val="00630E63"/>
    <w:rsid w:val="006328C0"/>
    <w:rsid w:val="0063382F"/>
    <w:rsid w:val="00636A02"/>
    <w:rsid w:val="0063700B"/>
    <w:rsid w:val="006379F3"/>
    <w:rsid w:val="00640B9A"/>
    <w:rsid w:val="0064119A"/>
    <w:rsid w:val="00642A65"/>
    <w:rsid w:val="00642AE3"/>
    <w:rsid w:val="0064575B"/>
    <w:rsid w:val="00653F63"/>
    <w:rsid w:val="00654034"/>
    <w:rsid w:val="006541AE"/>
    <w:rsid w:val="006558CA"/>
    <w:rsid w:val="0065637A"/>
    <w:rsid w:val="006563AC"/>
    <w:rsid w:val="00656B80"/>
    <w:rsid w:val="006570DC"/>
    <w:rsid w:val="0065746D"/>
    <w:rsid w:val="00662764"/>
    <w:rsid w:val="006627FB"/>
    <w:rsid w:val="0066399E"/>
    <w:rsid w:val="00664DCC"/>
    <w:rsid w:val="00666F11"/>
    <w:rsid w:val="006705F8"/>
    <w:rsid w:val="0067096E"/>
    <w:rsid w:val="00671C12"/>
    <w:rsid w:val="00671C3A"/>
    <w:rsid w:val="006741DA"/>
    <w:rsid w:val="00675724"/>
    <w:rsid w:val="00680088"/>
    <w:rsid w:val="006803B7"/>
    <w:rsid w:val="00680737"/>
    <w:rsid w:val="006867F4"/>
    <w:rsid w:val="0068721D"/>
    <w:rsid w:val="0068759E"/>
    <w:rsid w:val="006877C0"/>
    <w:rsid w:val="00690FBA"/>
    <w:rsid w:val="006916F5"/>
    <w:rsid w:val="0069217C"/>
    <w:rsid w:val="00692797"/>
    <w:rsid w:val="00693249"/>
    <w:rsid w:val="006937E6"/>
    <w:rsid w:val="006952F1"/>
    <w:rsid w:val="006960DA"/>
    <w:rsid w:val="00696B8F"/>
    <w:rsid w:val="0069742C"/>
    <w:rsid w:val="006A005C"/>
    <w:rsid w:val="006A46CC"/>
    <w:rsid w:val="006A4D11"/>
    <w:rsid w:val="006A7FFC"/>
    <w:rsid w:val="006B0A77"/>
    <w:rsid w:val="006B2D84"/>
    <w:rsid w:val="006B36EC"/>
    <w:rsid w:val="006B5DD2"/>
    <w:rsid w:val="006C4F3C"/>
    <w:rsid w:val="006C536E"/>
    <w:rsid w:val="006C7EC5"/>
    <w:rsid w:val="006D0477"/>
    <w:rsid w:val="006D1A66"/>
    <w:rsid w:val="006D21EB"/>
    <w:rsid w:val="006D265C"/>
    <w:rsid w:val="006D3385"/>
    <w:rsid w:val="006D343C"/>
    <w:rsid w:val="006D4C94"/>
    <w:rsid w:val="006D5B7E"/>
    <w:rsid w:val="006D5DE4"/>
    <w:rsid w:val="006D6E75"/>
    <w:rsid w:val="006E0A61"/>
    <w:rsid w:val="006E2E9E"/>
    <w:rsid w:val="006E3707"/>
    <w:rsid w:val="006E7114"/>
    <w:rsid w:val="006F03E3"/>
    <w:rsid w:val="006F3022"/>
    <w:rsid w:val="007021BE"/>
    <w:rsid w:val="007023D9"/>
    <w:rsid w:val="007029A0"/>
    <w:rsid w:val="007068FA"/>
    <w:rsid w:val="007070F8"/>
    <w:rsid w:val="007077D9"/>
    <w:rsid w:val="00716F0E"/>
    <w:rsid w:val="00717200"/>
    <w:rsid w:val="00720F3B"/>
    <w:rsid w:val="00723FB1"/>
    <w:rsid w:val="0072784F"/>
    <w:rsid w:val="00734232"/>
    <w:rsid w:val="00735944"/>
    <w:rsid w:val="00736A8C"/>
    <w:rsid w:val="00736C73"/>
    <w:rsid w:val="007433C5"/>
    <w:rsid w:val="0074465F"/>
    <w:rsid w:val="00745B54"/>
    <w:rsid w:val="00747907"/>
    <w:rsid w:val="007514AE"/>
    <w:rsid w:val="00754884"/>
    <w:rsid w:val="00764486"/>
    <w:rsid w:val="00765F5B"/>
    <w:rsid w:val="00767084"/>
    <w:rsid w:val="0077291E"/>
    <w:rsid w:val="00773392"/>
    <w:rsid w:val="007752C6"/>
    <w:rsid w:val="00781830"/>
    <w:rsid w:val="00783305"/>
    <w:rsid w:val="0078455E"/>
    <w:rsid w:val="00790E9E"/>
    <w:rsid w:val="00793544"/>
    <w:rsid w:val="00796CF8"/>
    <w:rsid w:val="007A2116"/>
    <w:rsid w:val="007A23A8"/>
    <w:rsid w:val="007A2EAA"/>
    <w:rsid w:val="007A7A23"/>
    <w:rsid w:val="007B0539"/>
    <w:rsid w:val="007B1352"/>
    <w:rsid w:val="007B4B24"/>
    <w:rsid w:val="007C06F8"/>
    <w:rsid w:val="007C3A95"/>
    <w:rsid w:val="007C538E"/>
    <w:rsid w:val="007C6197"/>
    <w:rsid w:val="007D1402"/>
    <w:rsid w:val="007D1D32"/>
    <w:rsid w:val="007D1D7D"/>
    <w:rsid w:val="007D3FCA"/>
    <w:rsid w:val="007D4801"/>
    <w:rsid w:val="007E133E"/>
    <w:rsid w:val="007E63AF"/>
    <w:rsid w:val="007F01BD"/>
    <w:rsid w:val="007F1778"/>
    <w:rsid w:val="007F35E2"/>
    <w:rsid w:val="007F416C"/>
    <w:rsid w:val="00802CE9"/>
    <w:rsid w:val="008062D0"/>
    <w:rsid w:val="008112D9"/>
    <w:rsid w:val="00811601"/>
    <w:rsid w:val="00813701"/>
    <w:rsid w:val="00813E67"/>
    <w:rsid w:val="008156DB"/>
    <w:rsid w:val="0082679D"/>
    <w:rsid w:val="008270B6"/>
    <w:rsid w:val="0082781A"/>
    <w:rsid w:val="00830945"/>
    <w:rsid w:val="00830F5B"/>
    <w:rsid w:val="00833F69"/>
    <w:rsid w:val="00833FC4"/>
    <w:rsid w:val="00835B97"/>
    <w:rsid w:val="00835D9B"/>
    <w:rsid w:val="00840815"/>
    <w:rsid w:val="00843A58"/>
    <w:rsid w:val="008442DA"/>
    <w:rsid w:val="00845FBF"/>
    <w:rsid w:val="00851062"/>
    <w:rsid w:val="008511D7"/>
    <w:rsid w:val="00857970"/>
    <w:rsid w:val="00860052"/>
    <w:rsid w:val="008635A7"/>
    <w:rsid w:val="00863C1C"/>
    <w:rsid w:val="008713D9"/>
    <w:rsid w:val="00871615"/>
    <w:rsid w:val="00873B02"/>
    <w:rsid w:val="0087518B"/>
    <w:rsid w:val="00877200"/>
    <w:rsid w:val="0088323A"/>
    <w:rsid w:val="00883DDF"/>
    <w:rsid w:val="00884DEB"/>
    <w:rsid w:val="00884E69"/>
    <w:rsid w:val="00884FF3"/>
    <w:rsid w:val="00886F96"/>
    <w:rsid w:val="00896D93"/>
    <w:rsid w:val="00897B66"/>
    <w:rsid w:val="008A2007"/>
    <w:rsid w:val="008A6D3D"/>
    <w:rsid w:val="008A771B"/>
    <w:rsid w:val="008B14AB"/>
    <w:rsid w:val="008B49A5"/>
    <w:rsid w:val="008B59B3"/>
    <w:rsid w:val="008B7505"/>
    <w:rsid w:val="008B7C9C"/>
    <w:rsid w:val="008C0399"/>
    <w:rsid w:val="008C0A00"/>
    <w:rsid w:val="008C1165"/>
    <w:rsid w:val="008C26CE"/>
    <w:rsid w:val="008C418B"/>
    <w:rsid w:val="008C4C88"/>
    <w:rsid w:val="008C78CC"/>
    <w:rsid w:val="008C7EA1"/>
    <w:rsid w:val="008D33EA"/>
    <w:rsid w:val="008D3C3F"/>
    <w:rsid w:val="008D3CA7"/>
    <w:rsid w:val="008D56E8"/>
    <w:rsid w:val="008D6075"/>
    <w:rsid w:val="008E5BAF"/>
    <w:rsid w:val="008F0BE1"/>
    <w:rsid w:val="008F379C"/>
    <w:rsid w:val="00900A28"/>
    <w:rsid w:val="009010FD"/>
    <w:rsid w:val="0090139F"/>
    <w:rsid w:val="00902FA5"/>
    <w:rsid w:val="00904833"/>
    <w:rsid w:val="00905196"/>
    <w:rsid w:val="00905D08"/>
    <w:rsid w:val="0091152A"/>
    <w:rsid w:val="009116D9"/>
    <w:rsid w:val="009123BF"/>
    <w:rsid w:val="0091597C"/>
    <w:rsid w:val="00917850"/>
    <w:rsid w:val="00922B1F"/>
    <w:rsid w:val="00923267"/>
    <w:rsid w:val="00935083"/>
    <w:rsid w:val="00936F9C"/>
    <w:rsid w:val="0094004C"/>
    <w:rsid w:val="009408F4"/>
    <w:rsid w:val="00941AF1"/>
    <w:rsid w:val="00945DED"/>
    <w:rsid w:val="0094670C"/>
    <w:rsid w:val="0095026E"/>
    <w:rsid w:val="0095049E"/>
    <w:rsid w:val="00951146"/>
    <w:rsid w:val="0095260B"/>
    <w:rsid w:val="00952C5A"/>
    <w:rsid w:val="009540CE"/>
    <w:rsid w:val="00954666"/>
    <w:rsid w:val="00954C49"/>
    <w:rsid w:val="0095749B"/>
    <w:rsid w:val="009662A5"/>
    <w:rsid w:val="009663A9"/>
    <w:rsid w:val="0096679B"/>
    <w:rsid w:val="00967DD5"/>
    <w:rsid w:val="009701A2"/>
    <w:rsid w:val="0097267B"/>
    <w:rsid w:val="0097659E"/>
    <w:rsid w:val="0097742E"/>
    <w:rsid w:val="009801E3"/>
    <w:rsid w:val="00981D25"/>
    <w:rsid w:val="009A2775"/>
    <w:rsid w:val="009A459D"/>
    <w:rsid w:val="009A60A6"/>
    <w:rsid w:val="009B0F9B"/>
    <w:rsid w:val="009B64E4"/>
    <w:rsid w:val="009C2E6D"/>
    <w:rsid w:val="009C3F47"/>
    <w:rsid w:val="009C5F63"/>
    <w:rsid w:val="009D0A93"/>
    <w:rsid w:val="009D1152"/>
    <w:rsid w:val="009D2ADB"/>
    <w:rsid w:val="009F02DE"/>
    <w:rsid w:val="009F6510"/>
    <w:rsid w:val="00A00AD9"/>
    <w:rsid w:val="00A022C3"/>
    <w:rsid w:val="00A03DE9"/>
    <w:rsid w:val="00A04440"/>
    <w:rsid w:val="00A05520"/>
    <w:rsid w:val="00A073D8"/>
    <w:rsid w:val="00A10D0A"/>
    <w:rsid w:val="00A13A7D"/>
    <w:rsid w:val="00A14277"/>
    <w:rsid w:val="00A145CC"/>
    <w:rsid w:val="00A201E2"/>
    <w:rsid w:val="00A2271D"/>
    <w:rsid w:val="00A2560A"/>
    <w:rsid w:val="00A25AE7"/>
    <w:rsid w:val="00A3114F"/>
    <w:rsid w:val="00A4039A"/>
    <w:rsid w:val="00A4158B"/>
    <w:rsid w:val="00A434FE"/>
    <w:rsid w:val="00A44BD7"/>
    <w:rsid w:val="00A44C7C"/>
    <w:rsid w:val="00A44DB8"/>
    <w:rsid w:val="00A4738F"/>
    <w:rsid w:val="00A576EF"/>
    <w:rsid w:val="00A603B7"/>
    <w:rsid w:val="00A642DF"/>
    <w:rsid w:val="00A679B9"/>
    <w:rsid w:val="00A734EF"/>
    <w:rsid w:val="00A7770B"/>
    <w:rsid w:val="00A824B4"/>
    <w:rsid w:val="00A82B3E"/>
    <w:rsid w:val="00A82EF2"/>
    <w:rsid w:val="00A8630F"/>
    <w:rsid w:val="00A86CB0"/>
    <w:rsid w:val="00A86F37"/>
    <w:rsid w:val="00A87DCF"/>
    <w:rsid w:val="00A946A6"/>
    <w:rsid w:val="00A9555D"/>
    <w:rsid w:val="00A97D40"/>
    <w:rsid w:val="00AA08B3"/>
    <w:rsid w:val="00AA0D6D"/>
    <w:rsid w:val="00AA4B35"/>
    <w:rsid w:val="00AA6DD0"/>
    <w:rsid w:val="00AA79D3"/>
    <w:rsid w:val="00AB01B1"/>
    <w:rsid w:val="00AB098F"/>
    <w:rsid w:val="00AB1F66"/>
    <w:rsid w:val="00AB26D2"/>
    <w:rsid w:val="00AB3EF5"/>
    <w:rsid w:val="00AB6EAA"/>
    <w:rsid w:val="00AC2664"/>
    <w:rsid w:val="00AC29DF"/>
    <w:rsid w:val="00AD32DA"/>
    <w:rsid w:val="00AD5634"/>
    <w:rsid w:val="00AD7515"/>
    <w:rsid w:val="00AE134B"/>
    <w:rsid w:val="00AE155F"/>
    <w:rsid w:val="00AE3130"/>
    <w:rsid w:val="00AE4EFE"/>
    <w:rsid w:val="00AE5BC6"/>
    <w:rsid w:val="00AE609C"/>
    <w:rsid w:val="00AE7FBF"/>
    <w:rsid w:val="00AF08FD"/>
    <w:rsid w:val="00AF2FAD"/>
    <w:rsid w:val="00AF36C5"/>
    <w:rsid w:val="00AF49E2"/>
    <w:rsid w:val="00AF7D75"/>
    <w:rsid w:val="00B02518"/>
    <w:rsid w:val="00B04129"/>
    <w:rsid w:val="00B04641"/>
    <w:rsid w:val="00B14B0A"/>
    <w:rsid w:val="00B20771"/>
    <w:rsid w:val="00B21364"/>
    <w:rsid w:val="00B235A4"/>
    <w:rsid w:val="00B25E04"/>
    <w:rsid w:val="00B26F6D"/>
    <w:rsid w:val="00B32CD4"/>
    <w:rsid w:val="00B351A2"/>
    <w:rsid w:val="00B36B97"/>
    <w:rsid w:val="00B402AD"/>
    <w:rsid w:val="00B42A8B"/>
    <w:rsid w:val="00B45F79"/>
    <w:rsid w:val="00B50375"/>
    <w:rsid w:val="00B521CA"/>
    <w:rsid w:val="00B54196"/>
    <w:rsid w:val="00B5517A"/>
    <w:rsid w:val="00B578CE"/>
    <w:rsid w:val="00B615FC"/>
    <w:rsid w:val="00B6404F"/>
    <w:rsid w:val="00B65F3B"/>
    <w:rsid w:val="00B67A38"/>
    <w:rsid w:val="00B72321"/>
    <w:rsid w:val="00B72D46"/>
    <w:rsid w:val="00B74260"/>
    <w:rsid w:val="00B80B9A"/>
    <w:rsid w:val="00B80D1F"/>
    <w:rsid w:val="00B8254A"/>
    <w:rsid w:val="00B82C65"/>
    <w:rsid w:val="00B8587F"/>
    <w:rsid w:val="00B87F2E"/>
    <w:rsid w:val="00B908E5"/>
    <w:rsid w:val="00B909E2"/>
    <w:rsid w:val="00B91BE2"/>
    <w:rsid w:val="00B943C8"/>
    <w:rsid w:val="00B94572"/>
    <w:rsid w:val="00BA1715"/>
    <w:rsid w:val="00BA1B44"/>
    <w:rsid w:val="00BA40C5"/>
    <w:rsid w:val="00BB0F91"/>
    <w:rsid w:val="00BB4C4A"/>
    <w:rsid w:val="00BB6AB6"/>
    <w:rsid w:val="00BC1249"/>
    <w:rsid w:val="00BC1EEA"/>
    <w:rsid w:val="00BC4AE8"/>
    <w:rsid w:val="00BD0D67"/>
    <w:rsid w:val="00BD15CC"/>
    <w:rsid w:val="00BD4035"/>
    <w:rsid w:val="00BD4269"/>
    <w:rsid w:val="00BD74B8"/>
    <w:rsid w:val="00BD7A38"/>
    <w:rsid w:val="00BE6AC1"/>
    <w:rsid w:val="00BF316C"/>
    <w:rsid w:val="00BF3594"/>
    <w:rsid w:val="00BF4461"/>
    <w:rsid w:val="00C001CA"/>
    <w:rsid w:val="00C02892"/>
    <w:rsid w:val="00C05B24"/>
    <w:rsid w:val="00C138D3"/>
    <w:rsid w:val="00C13EEB"/>
    <w:rsid w:val="00C210BA"/>
    <w:rsid w:val="00C21242"/>
    <w:rsid w:val="00C221A7"/>
    <w:rsid w:val="00C22F05"/>
    <w:rsid w:val="00C23CBE"/>
    <w:rsid w:val="00C24C50"/>
    <w:rsid w:val="00C349E4"/>
    <w:rsid w:val="00C34C29"/>
    <w:rsid w:val="00C35235"/>
    <w:rsid w:val="00C35A47"/>
    <w:rsid w:val="00C365A4"/>
    <w:rsid w:val="00C41484"/>
    <w:rsid w:val="00C42ED4"/>
    <w:rsid w:val="00C44BD3"/>
    <w:rsid w:val="00C46CCF"/>
    <w:rsid w:val="00C46F58"/>
    <w:rsid w:val="00C5017D"/>
    <w:rsid w:val="00C52132"/>
    <w:rsid w:val="00C56022"/>
    <w:rsid w:val="00C563CC"/>
    <w:rsid w:val="00C57FDD"/>
    <w:rsid w:val="00C61805"/>
    <w:rsid w:val="00C618F0"/>
    <w:rsid w:val="00C62C72"/>
    <w:rsid w:val="00C630CD"/>
    <w:rsid w:val="00C63764"/>
    <w:rsid w:val="00C64101"/>
    <w:rsid w:val="00C71CC0"/>
    <w:rsid w:val="00C71F27"/>
    <w:rsid w:val="00C74C5E"/>
    <w:rsid w:val="00C7672C"/>
    <w:rsid w:val="00C76FFA"/>
    <w:rsid w:val="00C77BB8"/>
    <w:rsid w:val="00C85EFB"/>
    <w:rsid w:val="00C902C0"/>
    <w:rsid w:val="00C90E67"/>
    <w:rsid w:val="00C9180B"/>
    <w:rsid w:val="00C93E26"/>
    <w:rsid w:val="00C94920"/>
    <w:rsid w:val="00CA160D"/>
    <w:rsid w:val="00CA414C"/>
    <w:rsid w:val="00CA4DE3"/>
    <w:rsid w:val="00CA5441"/>
    <w:rsid w:val="00CA734E"/>
    <w:rsid w:val="00CB79D6"/>
    <w:rsid w:val="00CC3B86"/>
    <w:rsid w:val="00CC4433"/>
    <w:rsid w:val="00CC4CFC"/>
    <w:rsid w:val="00CC66FB"/>
    <w:rsid w:val="00CD0C8B"/>
    <w:rsid w:val="00CD0F5F"/>
    <w:rsid w:val="00CD0FA8"/>
    <w:rsid w:val="00CD20A7"/>
    <w:rsid w:val="00CD3B10"/>
    <w:rsid w:val="00CD4E9A"/>
    <w:rsid w:val="00CE2F2E"/>
    <w:rsid w:val="00CE79A0"/>
    <w:rsid w:val="00CF0D9A"/>
    <w:rsid w:val="00CF0E81"/>
    <w:rsid w:val="00CF1638"/>
    <w:rsid w:val="00CF185A"/>
    <w:rsid w:val="00CF41D5"/>
    <w:rsid w:val="00CF42C6"/>
    <w:rsid w:val="00CF4EAB"/>
    <w:rsid w:val="00CF57B2"/>
    <w:rsid w:val="00CF64E7"/>
    <w:rsid w:val="00CF7435"/>
    <w:rsid w:val="00D0178A"/>
    <w:rsid w:val="00D01A34"/>
    <w:rsid w:val="00D03E25"/>
    <w:rsid w:val="00D11359"/>
    <w:rsid w:val="00D126BD"/>
    <w:rsid w:val="00D139C6"/>
    <w:rsid w:val="00D14B11"/>
    <w:rsid w:val="00D16129"/>
    <w:rsid w:val="00D16352"/>
    <w:rsid w:val="00D20573"/>
    <w:rsid w:val="00D20C7C"/>
    <w:rsid w:val="00D2125B"/>
    <w:rsid w:val="00D2165A"/>
    <w:rsid w:val="00D2217D"/>
    <w:rsid w:val="00D224F4"/>
    <w:rsid w:val="00D22809"/>
    <w:rsid w:val="00D24E7F"/>
    <w:rsid w:val="00D24F95"/>
    <w:rsid w:val="00D2648F"/>
    <w:rsid w:val="00D3132F"/>
    <w:rsid w:val="00D32588"/>
    <w:rsid w:val="00D43053"/>
    <w:rsid w:val="00D430BF"/>
    <w:rsid w:val="00D5573D"/>
    <w:rsid w:val="00D618E2"/>
    <w:rsid w:val="00D62759"/>
    <w:rsid w:val="00D64C62"/>
    <w:rsid w:val="00D70ADC"/>
    <w:rsid w:val="00D70D90"/>
    <w:rsid w:val="00D713FD"/>
    <w:rsid w:val="00D71A63"/>
    <w:rsid w:val="00D72681"/>
    <w:rsid w:val="00D730B6"/>
    <w:rsid w:val="00D7527A"/>
    <w:rsid w:val="00D7691B"/>
    <w:rsid w:val="00D83A65"/>
    <w:rsid w:val="00D83B3B"/>
    <w:rsid w:val="00D85772"/>
    <w:rsid w:val="00D85BC1"/>
    <w:rsid w:val="00D85CD5"/>
    <w:rsid w:val="00D8764E"/>
    <w:rsid w:val="00D90603"/>
    <w:rsid w:val="00D90A41"/>
    <w:rsid w:val="00D9255B"/>
    <w:rsid w:val="00D97317"/>
    <w:rsid w:val="00DA0016"/>
    <w:rsid w:val="00DA0254"/>
    <w:rsid w:val="00DA05FB"/>
    <w:rsid w:val="00DA25D8"/>
    <w:rsid w:val="00DA4B83"/>
    <w:rsid w:val="00DA635A"/>
    <w:rsid w:val="00DA65BA"/>
    <w:rsid w:val="00DA772A"/>
    <w:rsid w:val="00DB082E"/>
    <w:rsid w:val="00DB4F77"/>
    <w:rsid w:val="00DB6755"/>
    <w:rsid w:val="00DB7B6D"/>
    <w:rsid w:val="00DB7E4B"/>
    <w:rsid w:val="00DC26B5"/>
    <w:rsid w:val="00DC3359"/>
    <w:rsid w:val="00DC34E6"/>
    <w:rsid w:val="00DC3634"/>
    <w:rsid w:val="00DD09E5"/>
    <w:rsid w:val="00DD10C1"/>
    <w:rsid w:val="00DD3F2B"/>
    <w:rsid w:val="00DD4BCC"/>
    <w:rsid w:val="00DD60ED"/>
    <w:rsid w:val="00DD6F2E"/>
    <w:rsid w:val="00DE13FE"/>
    <w:rsid w:val="00DE237C"/>
    <w:rsid w:val="00DE386D"/>
    <w:rsid w:val="00DE4FB9"/>
    <w:rsid w:val="00DE54FE"/>
    <w:rsid w:val="00DE6C4B"/>
    <w:rsid w:val="00DF3635"/>
    <w:rsid w:val="00DF53AC"/>
    <w:rsid w:val="00DF5629"/>
    <w:rsid w:val="00DF607F"/>
    <w:rsid w:val="00DF6B47"/>
    <w:rsid w:val="00DF7E85"/>
    <w:rsid w:val="00E02EBA"/>
    <w:rsid w:val="00E04A53"/>
    <w:rsid w:val="00E106C8"/>
    <w:rsid w:val="00E10D83"/>
    <w:rsid w:val="00E12E31"/>
    <w:rsid w:val="00E16F27"/>
    <w:rsid w:val="00E16FB1"/>
    <w:rsid w:val="00E17CA3"/>
    <w:rsid w:val="00E22D70"/>
    <w:rsid w:val="00E23CD8"/>
    <w:rsid w:val="00E2698A"/>
    <w:rsid w:val="00E30297"/>
    <w:rsid w:val="00E30C5D"/>
    <w:rsid w:val="00E3348D"/>
    <w:rsid w:val="00E346C7"/>
    <w:rsid w:val="00E3625A"/>
    <w:rsid w:val="00E36FDE"/>
    <w:rsid w:val="00E40908"/>
    <w:rsid w:val="00E409FD"/>
    <w:rsid w:val="00E417C1"/>
    <w:rsid w:val="00E41F5B"/>
    <w:rsid w:val="00E42AE7"/>
    <w:rsid w:val="00E442B2"/>
    <w:rsid w:val="00E45F3F"/>
    <w:rsid w:val="00E47163"/>
    <w:rsid w:val="00E5254B"/>
    <w:rsid w:val="00E54110"/>
    <w:rsid w:val="00E56422"/>
    <w:rsid w:val="00E57B45"/>
    <w:rsid w:val="00E61CC1"/>
    <w:rsid w:val="00E62AC9"/>
    <w:rsid w:val="00E62F90"/>
    <w:rsid w:val="00E648AD"/>
    <w:rsid w:val="00E67D0A"/>
    <w:rsid w:val="00E71B2E"/>
    <w:rsid w:val="00E731A8"/>
    <w:rsid w:val="00E7341C"/>
    <w:rsid w:val="00E73E2A"/>
    <w:rsid w:val="00E7525D"/>
    <w:rsid w:val="00E80E61"/>
    <w:rsid w:val="00E87512"/>
    <w:rsid w:val="00E9174A"/>
    <w:rsid w:val="00E92630"/>
    <w:rsid w:val="00EA0066"/>
    <w:rsid w:val="00EA05B4"/>
    <w:rsid w:val="00EA275B"/>
    <w:rsid w:val="00EA5BBF"/>
    <w:rsid w:val="00EA6C78"/>
    <w:rsid w:val="00EA7E15"/>
    <w:rsid w:val="00EB0116"/>
    <w:rsid w:val="00EB285F"/>
    <w:rsid w:val="00EB2C71"/>
    <w:rsid w:val="00EB7371"/>
    <w:rsid w:val="00EC1C5B"/>
    <w:rsid w:val="00EC39CF"/>
    <w:rsid w:val="00EC402D"/>
    <w:rsid w:val="00ED05B4"/>
    <w:rsid w:val="00ED4C5B"/>
    <w:rsid w:val="00ED643F"/>
    <w:rsid w:val="00EE0162"/>
    <w:rsid w:val="00EE083D"/>
    <w:rsid w:val="00EE2416"/>
    <w:rsid w:val="00EE2F7C"/>
    <w:rsid w:val="00EE3085"/>
    <w:rsid w:val="00EE3CED"/>
    <w:rsid w:val="00EE6247"/>
    <w:rsid w:val="00EE64D4"/>
    <w:rsid w:val="00EF1CA0"/>
    <w:rsid w:val="00EF325C"/>
    <w:rsid w:val="00EF36D7"/>
    <w:rsid w:val="00EF55A5"/>
    <w:rsid w:val="00EF6DE3"/>
    <w:rsid w:val="00EF7AD4"/>
    <w:rsid w:val="00F00297"/>
    <w:rsid w:val="00F00CC8"/>
    <w:rsid w:val="00F0279F"/>
    <w:rsid w:val="00F03773"/>
    <w:rsid w:val="00F07475"/>
    <w:rsid w:val="00F07874"/>
    <w:rsid w:val="00F07B94"/>
    <w:rsid w:val="00F179CC"/>
    <w:rsid w:val="00F224C1"/>
    <w:rsid w:val="00F226B0"/>
    <w:rsid w:val="00F2505F"/>
    <w:rsid w:val="00F314AE"/>
    <w:rsid w:val="00F318D0"/>
    <w:rsid w:val="00F3349E"/>
    <w:rsid w:val="00F36D1A"/>
    <w:rsid w:val="00F37380"/>
    <w:rsid w:val="00F45A49"/>
    <w:rsid w:val="00F47CCA"/>
    <w:rsid w:val="00F52245"/>
    <w:rsid w:val="00F5339E"/>
    <w:rsid w:val="00F54D9E"/>
    <w:rsid w:val="00F56B3F"/>
    <w:rsid w:val="00F66C5C"/>
    <w:rsid w:val="00F67A59"/>
    <w:rsid w:val="00F722B2"/>
    <w:rsid w:val="00F74A32"/>
    <w:rsid w:val="00F917A0"/>
    <w:rsid w:val="00F91DEA"/>
    <w:rsid w:val="00F9300C"/>
    <w:rsid w:val="00F930CD"/>
    <w:rsid w:val="00F93A85"/>
    <w:rsid w:val="00F93EA3"/>
    <w:rsid w:val="00F961E5"/>
    <w:rsid w:val="00F97A09"/>
    <w:rsid w:val="00FA0D6A"/>
    <w:rsid w:val="00FA64F3"/>
    <w:rsid w:val="00FA7857"/>
    <w:rsid w:val="00FB1B5D"/>
    <w:rsid w:val="00FB3074"/>
    <w:rsid w:val="00FB6610"/>
    <w:rsid w:val="00FB7450"/>
    <w:rsid w:val="00FC0C83"/>
    <w:rsid w:val="00FC245B"/>
    <w:rsid w:val="00FC55BE"/>
    <w:rsid w:val="00FC7B18"/>
    <w:rsid w:val="00FD2239"/>
    <w:rsid w:val="00FD57AC"/>
    <w:rsid w:val="00FD59C7"/>
    <w:rsid w:val="00FD686D"/>
    <w:rsid w:val="00FD7FD2"/>
    <w:rsid w:val="00FE26D0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40EE11"/>
  <w15:docId w15:val="{14120557-FE12-41F2-8C40-E51D1CEA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pPr>
      <w:spacing w:line="300" w:lineRule="auto"/>
    </w:p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680"/>
        <w:tab w:val="right" w:pos="9360"/>
      </w:tabs>
      <w:spacing w:after="200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link w:val="PidipaginaCarattere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PidipaginaCarattere">
    <w:name w:val="Piè di pagina Carattere"/>
    <w:basedOn w:val="Carpredefinitoparagrafo"/>
    <w:link w:val="Pidipagina"/>
    <w:rPr>
      <w:color w:val="505050" w:themeColor="accent2"/>
    </w:rPr>
  </w:style>
  <w:style w:type="paragraph" w:styleId="Titolo">
    <w:name w:val="Title"/>
    <w:basedOn w:val="Normale"/>
    <w:next w:val="Normale"/>
    <w:link w:val="TitoloCarattere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e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Normale"/>
    <w:pPr>
      <w:spacing w:line="240" w:lineRule="auto"/>
      <w:jc w:val="right"/>
    </w:pPr>
  </w:style>
  <w:style w:type="paragraph" w:styleId="Corpotesto">
    <w:name w:val="Body Text"/>
    <w:basedOn w:val="Normale"/>
    <w:link w:val="CorpotestoCarattere"/>
    <w:pPr>
      <w:spacing w:before="200"/>
    </w:pPr>
  </w:style>
  <w:style w:type="character" w:customStyle="1" w:styleId="CorpotestoCarattere">
    <w:name w:val="Corpo testo Carattere"/>
    <w:basedOn w:val="Carpredefinitoparagrafo"/>
    <w:link w:val="Corpotesto"/>
  </w:style>
  <w:style w:type="paragraph" w:customStyle="1" w:styleId="Address">
    <w:name w:val="Address"/>
    <w:basedOn w:val="Normale"/>
    <w:rPr>
      <w:sz w:val="18"/>
    </w:rPr>
  </w:style>
  <w:style w:type="paragraph" w:customStyle="1" w:styleId="DateandRecipient">
    <w:name w:val="Date and Recipient"/>
    <w:basedOn w:val="Normale"/>
    <w:pPr>
      <w:spacing w:before="400"/>
    </w:pPr>
    <w:rPr>
      <w:color w:val="50678E" w:themeColor="text1" w:themeTint="BF"/>
    </w:rPr>
  </w:style>
  <w:style w:type="paragraph" w:styleId="Firma">
    <w:name w:val="Signature"/>
    <w:basedOn w:val="Normale"/>
    <w:link w:val="FirmaCarattere"/>
    <w:pPr>
      <w:spacing w:before="600"/>
    </w:pPr>
    <w:rPr>
      <w:color w:val="50678E" w:themeColor="text1" w:themeTint="BF"/>
    </w:rPr>
  </w:style>
  <w:style w:type="character" w:customStyle="1" w:styleId="FirmaCarattere">
    <w:name w:val="Firma Carattere"/>
    <w:basedOn w:val="Carpredefinitoparagrafo"/>
    <w:link w:val="Firma"/>
    <w:rPr>
      <w:color w:val="50678E" w:themeColor="text1" w:themeTint="BF"/>
    </w:rPr>
  </w:style>
  <w:style w:type="paragraph" w:styleId="Testofumetto">
    <w:name w:val="Balloon Text"/>
    <w:basedOn w:val="Normale"/>
    <w:link w:val="Testofumet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semiHidden/>
    <w:unhideWhenUsed/>
  </w:style>
  <w:style w:type="paragraph" w:styleId="Testodelblocco">
    <w:name w:val="Block Text"/>
    <w:basedOn w:val="Normale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Corpodeltesto2">
    <w:name w:val="Body Text 2"/>
    <w:basedOn w:val="Normale"/>
    <w:link w:val="Corpodeltesto2Carattere"/>
    <w:semiHidden/>
    <w:unhideWhenUsed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semiHidden/>
    <w:unhideWhenUsed/>
    <w:pPr>
      <w:spacing w:before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semiHidden/>
  </w:style>
  <w:style w:type="character" w:customStyle="1" w:styleId="Corpodeltesto2Carattere">
    <w:name w:val="Corpo del testo 2 Carattere"/>
    <w:basedOn w:val="Carpredefinitoparagrafo"/>
    <w:link w:val="Corpodeltesto2"/>
    <w:semiHidden/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</w:style>
  <w:style w:type="paragraph" w:styleId="Rientrocorpodeltesto3">
    <w:name w:val="Body Text Indent 3"/>
    <w:basedOn w:val="Normale"/>
    <w:link w:val="Rientrocorpodeltesto3Carattere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Pr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unhideWhenUsed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</w:style>
  <w:style w:type="paragraph" w:styleId="Testocommento">
    <w:name w:val="annotation text"/>
    <w:basedOn w:val="Normale"/>
    <w:link w:val="TestocommentoCarattere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</w:style>
  <w:style w:type="character" w:customStyle="1" w:styleId="DataCarattere">
    <w:name w:val="Data Carattere"/>
    <w:basedOn w:val="Carpredefinitoparagrafo"/>
    <w:link w:val="Data"/>
    <w:semiHidden/>
  </w:style>
  <w:style w:type="paragraph" w:styleId="Mappadocumento">
    <w:name w:val="Document Map"/>
    <w:basedOn w:val="Normale"/>
    <w:link w:val="Mappadocumen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semiHidden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semiHidden/>
  </w:style>
  <w:style w:type="paragraph" w:styleId="Testonotadichiusura">
    <w:name w:val="endnote text"/>
    <w:basedOn w:val="Normale"/>
    <w:link w:val="Testonotadichiusur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Pr>
      <w:sz w:val="20"/>
      <w:szCs w:val="20"/>
    </w:rPr>
  </w:style>
  <w:style w:type="paragraph" w:styleId="Indirizzodestinatario">
    <w:name w:val="envelope address"/>
    <w:basedOn w:val="Normale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Titolo4Carattere">
    <w:name w:val="Titolo 4 Carattere"/>
    <w:basedOn w:val="Carpredefinitoparagrafo"/>
    <w:link w:val="Titolo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Titolo5Carattere">
    <w:name w:val="Titolo 5 Carattere"/>
    <w:basedOn w:val="Carpredefinitoparagrafo"/>
    <w:link w:val="Titolo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Titolo6Carattere">
    <w:name w:val="Titolo 6 Carattere"/>
    <w:basedOn w:val="Carpredefinitoparagrafo"/>
    <w:link w:val="Titolo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Titolo7Carattere">
    <w:name w:val="Titolo 7 Carattere"/>
    <w:basedOn w:val="Carpredefinitoparagrafo"/>
    <w:link w:val="Titolo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Titolo8Carattere">
    <w:name w:val="Titolo 8 Carattere"/>
    <w:basedOn w:val="Carpredefinitoparagrafo"/>
    <w:link w:val="Titolo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semiHidden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semiHidden/>
    <w:unhideWhenUsed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semiHidden/>
    <w:unhideWhenUsed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semiHidden/>
    <w:unhideWhenUsed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semiHidden/>
    <w:unhideWhenUsed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semiHidden/>
    <w:unhideWhenUsed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semiHidden/>
    <w:unhideWhenUsed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semiHidden/>
    <w:unhideWhenUsed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semiHidden/>
    <w:unhideWhenUsed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rPr>
      <w:b/>
      <w:bCs/>
      <w:i/>
      <w:iCs/>
      <w:color w:val="72CD1C" w:themeColor="accent1"/>
    </w:rPr>
  </w:style>
  <w:style w:type="paragraph" w:styleId="Elenco">
    <w:name w:val="List"/>
    <w:basedOn w:val="Normale"/>
    <w:semiHidden/>
    <w:unhideWhenUsed/>
    <w:pPr>
      <w:ind w:left="360" w:hanging="360"/>
      <w:contextualSpacing/>
    </w:pPr>
  </w:style>
  <w:style w:type="paragraph" w:styleId="Elenco2">
    <w:name w:val="List 2"/>
    <w:basedOn w:val="Normale"/>
    <w:semiHidden/>
    <w:unhideWhenUsed/>
    <w:pPr>
      <w:ind w:left="720" w:hanging="360"/>
      <w:contextualSpacing/>
    </w:pPr>
  </w:style>
  <w:style w:type="paragraph" w:styleId="Elenco3">
    <w:name w:val="List 3"/>
    <w:basedOn w:val="Normale"/>
    <w:semiHidden/>
    <w:unhideWhenUsed/>
    <w:pPr>
      <w:ind w:left="1080" w:hanging="360"/>
      <w:contextualSpacing/>
    </w:pPr>
  </w:style>
  <w:style w:type="paragraph" w:styleId="Elenco4">
    <w:name w:val="List 4"/>
    <w:basedOn w:val="Normale"/>
    <w:semiHidden/>
    <w:unhideWhenUsed/>
    <w:pPr>
      <w:ind w:left="1440" w:hanging="360"/>
      <w:contextualSpacing/>
    </w:pPr>
  </w:style>
  <w:style w:type="paragraph" w:styleId="Elenco5">
    <w:name w:val="List 5"/>
    <w:basedOn w:val="Normale"/>
    <w:semiHidden/>
    <w:unhideWhenUsed/>
    <w:pPr>
      <w:ind w:left="1800" w:hanging="360"/>
      <w:contextualSpacing/>
    </w:pPr>
  </w:style>
  <w:style w:type="paragraph" w:styleId="Puntoelenco">
    <w:name w:val="List Bullet"/>
    <w:basedOn w:val="Normale"/>
    <w:semiHidden/>
    <w:unhideWhenUsed/>
    <w:pPr>
      <w:numPr>
        <w:numId w:val="1"/>
      </w:numPr>
      <w:contextualSpacing/>
    </w:pPr>
  </w:style>
  <w:style w:type="paragraph" w:styleId="Puntoelenco2">
    <w:name w:val="List Bullet 2"/>
    <w:basedOn w:val="Normale"/>
    <w:semiHidden/>
    <w:unhideWhenUsed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pPr>
      <w:numPr>
        <w:numId w:val="10"/>
      </w:numPr>
      <w:contextualSpacing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macro">
    <w:name w:val="macro"/>
    <w:link w:val="TestomacroCarattere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semiHidden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</w:style>
  <w:style w:type="paragraph" w:styleId="NormaleWeb">
    <w:name w:val="Normal (Web)"/>
    <w:basedOn w:val="Normale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semiHidden/>
    <w:unhideWhenUsed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semiHidden/>
  </w:style>
  <w:style w:type="paragraph" w:styleId="Testonormale">
    <w:name w:val="Plain Text"/>
    <w:basedOn w:val="Normale"/>
    <w:link w:val="TestonormaleCarattere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Pr>
      <w:i/>
      <w:iCs/>
      <w:color w:val="2E3B51" w:themeColor="text1"/>
    </w:rPr>
  </w:style>
  <w:style w:type="character" w:customStyle="1" w:styleId="CitazioneCarattere">
    <w:name w:val="Citazione Carattere"/>
    <w:basedOn w:val="Carpredefinitoparagrafo"/>
    <w:link w:val="Citazione"/>
    <w:rPr>
      <w:i/>
      <w:iCs/>
      <w:color w:val="2E3B51" w:themeColor="text1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</w:style>
  <w:style w:type="character" w:customStyle="1" w:styleId="FormuladiaperturaCarattere">
    <w:name w:val="Formula di apertura Carattere"/>
    <w:basedOn w:val="Carpredefinitoparagrafo"/>
    <w:link w:val="Formuladiapertura"/>
    <w:semiHidden/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pPr>
      <w:ind w:left="220" w:hanging="220"/>
    </w:pPr>
  </w:style>
  <w:style w:type="paragraph" w:styleId="Indicedellefigure">
    <w:name w:val="table of figures"/>
    <w:basedOn w:val="Normale"/>
    <w:next w:val="Normale"/>
    <w:semiHidden/>
    <w:unhideWhenUsed/>
  </w:style>
  <w:style w:type="paragraph" w:styleId="Titoloindicefonti">
    <w:name w:val="toa heading"/>
    <w:basedOn w:val="Normale"/>
    <w:next w:val="Normale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pPr>
      <w:spacing w:after="100"/>
      <w:ind w:left="220"/>
    </w:pPr>
  </w:style>
  <w:style w:type="paragraph" w:styleId="Sommario3">
    <w:name w:val="toc 3"/>
    <w:basedOn w:val="Normale"/>
    <w:next w:val="Normale"/>
    <w:autoRedefine/>
    <w:semiHidden/>
    <w:unhideWhenUsed/>
    <w:pPr>
      <w:spacing w:after="100"/>
      <w:ind w:left="440"/>
    </w:pPr>
  </w:style>
  <w:style w:type="paragraph" w:styleId="Sommario4">
    <w:name w:val="toc 4"/>
    <w:basedOn w:val="Normale"/>
    <w:next w:val="Normale"/>
    <w:autoRedefine/>
    <w:semiHidden/>
    <w:unhideWhenUsed/>
    <w:pPr>
      <w:spacing w:after="100"/>
      <w:ind w:left="660"/>
    </w:pPr>
  </w:style>
  <w:style w:type="paragraph" w:styleId="Sommario5">
    <w:name w:val="toc 5"/>
    <w:basedOn w:val="Normale"/>
    <w:next w:val="Normale"/>
    <w:autoRedefine/>
    <w:semiHidden/>
    <w:unhideWhenUsed/>
    <w:pPr>
      <w:spacing w:after="100"/>
      <w:ind w:left="880"/>
    </w:pPr>
  </w:style>
  <w:style w:type="paragraph" w:styleId="Sommario6">
    <w:name w:val="toc 6"/>
    <w:basedOn w:val="Normale"/>
    <w:next w:val="Normale"/>
    <w:autoRedefine/>
    <w:semiHidden/>
    <w:unhideWhenUsed/>
    <w:pPr>
      <w:spacing w:after="100"/>
      <w:ind w:left="1100"/>
    </w:pPr>
  </w:style>
  <w:style w:type="paragraph" w:styleId="Sommario7">
    <w:name w:val="toc 7"/>
    <w:basedOn w:val="Normale"/>
    <w:next w:val="Normale"/>
    <w:autoRedefine/>
    <w:semiHidden/>
    <w:unhideWhenUsed/>
    <w:pPr>
      <w:spacing w:after="100"/>
      <w:ind w:left="1320"/>
    </w:pPr>
  </w:style>
  <w:style w:type="paragraph" w:styleId="Sommario8">
    <w:name w:val="toc 8"/>
    <w:basedOn w:val="Normale"/>
    <w:next w:val="Normale"/>
    <w:autoRedefine/>
    <w:semiHidden/>
    <w:unhideWhenUsed/>
    <w:pPr>
      <w:spacing w:after="100"/>
      <w:ind w:left="1540"/>
    </w:pPr>
  </w:style>
  <w:style w:type="paragraph" w:styleId="Sommario9">
    <w:name w:val="toc 9"/>
    <w:basedOn w:val="Normale"/>
    <w:next w:val="Normale"/>
    <w:autoRedefine/>
    <w:semiHidden/>
    <w:unhideWhenUsed/>
    <w:pPr>
      <w:spacing w:after="100"/>
      <w:ind w:left="1760"/>
    </w:pPr>
  </w:style>
  <w:style w:type="paragraph" w:styleId="Titolosommario">
    <w:name w:val="TOC Heading"/>
    <w:basedOn w:val="Titolo1"/>
    <w:next w:val="Normale"/>
    <w:semiHidden/>
    <w:unhideWhenUsed/>
    <w:qFormat/>
    <w:pPr>
      <w:outlineLvl w:val="9"/>
    </w:pPr>
  </w:style>
  <w:style w:type="paragraph" w:customStyle="1" w:styleId="EinfAbs">
    <w:name w:val="[Einf. Abs.]"/>
    <w:basedOn w:val="Normale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Collegamentoipertestuale">
    <w:name w:val="Hyperlink"/>
    <w:uiPriority w:val="99"/>
    <w:unhideWhenUsed/>
    <w:rsid w:val="00B82C6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201E2"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Carpredefinitoparagrafo"/>
    <w:rsid w:val="004E1A8A"/>
  </w:style>
  <w:style w:type="character" w:customStyle="1" w:styleId="atn">
    <w:name w:val="atn"/>
    <w:basedOn w:val="Carpredefinitoparagrafo"/>
    <w:rsid w:val="004E1A8A"/>
  </w:style>
  <w:style w:type="character" w:customStyle="1" w:styleId="shorttext">
    <w:name w:val="short_text"/>
    <w:basedOn w:val="Carpredefinitoparagrafo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D20A7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324EB"/>
    <w:rPr>
      <w:color w:val="605E5C"/>
      <w:shd w:val="clear" w:color="auto" w:fill="E1DFDD"/>
    </w:rPr>
  </w:style>
  <w:style w:type="character" w:customStyle="1" w:styleId="tlid-translation">
    <w:name w:val="tlid-translation"/>
    <w:basedOn w:val="Carpredefinitoparagrafo"/>
    <w:rsid w:val="002435B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hyperlink" Target="http://www.lagodicostanza.eu/prenotare/pacchetti" TargetMode="External"/><Relationship Id="rId12" Type="http://schemas.openxmlformats.org/officeDocument/2006/relationships/hyperlink" Target="http://www.lagodicostanza.eu" TargetMode="External"/><Relationship Id="rId13" Type="http://schemas.openxmlformats.org/officeDocument/2006/relationships/hyperlink" Target="http://www.trenitalia.com" TargetMode="External"/><Relationship Id="rId14" Type="http://schemas.openxmlformats.org/officeDocument/2006/relationships/hyperlink" Target="http://www.lagodicostanza.eu" TargetMode="External"/><Relationship Id="rId15" Type="http://schemas.openxmlformats.org/officeDocument/2006/relationships/hyperlink" Target="http://www.bodensee.eu/it/servizi/brochure" TargetMode="External"/><Relationship Id="rId16" Type="http://schemas.openxmlformats.org/officeDocument/2006/relationships/hyperlink" Target="http://www.bodensee.eu" TargetMode="External"/><Relationship Id="rId17" Type="http://schemas.openxmlformats.org/officeDocument/2006/relationships/hyperlink" Target="http://www.bodensee.eu/de/pressebereich/pressebilder" TargetMode="External"/><Relationship Id="rId18" Type="http://schemas.openxmlformats.org/officeDocument/2006/relationships/hyperlink" Target="http://www.abc-prc.com" TargetMode="External"/><Relationship Id="rId19" Type="http://schemas.openxmlformats.org/officeDocument/2006/relationships/hyperlink" Target="mailto:c.bartoli@abc-prc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C7B3-02C3-3848-B804-6FE2C36A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1408</Words>
  <Characters>8032</Characters>
  <Application>Microsoft Macintosh Word</Application>
  <DocSecurity>0</DocSecurity>
  <Lines>66</Lines>
  <Paragraphs>18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9422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Utente di Microsoft Office</cp:lastModifiedBy>
  <cp:revision>23</cp:revision>
  <cp:lastPrinted>2015-12-11T11:51:00Z</cp:lastPrinted>
  <dcterms:created xsi:type="dcterms:W3CDTF">2018-09-05T11:06:00Z</dcterms:created>
  <dcterms:modified xsi:type="dcterms:W3CDTF">2019-01-22T14:08:00Z</dcterms:modified>
</cp:coreProperties>
</file>