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54F" w14:textId="3992FE44" w:rsidR="00C95140" w:rsidRDefault="00870141" w:rsidP="007D00D7">
      <w:pPr>
        <w:suppressAutoHyphens w:val="0"/>
        <w:spacing w:after="160" w:line="259" w:lineRule="auto"/>
        <w:rPr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6A1B8C46" wp14:editId="35FA468D">
            <wp:simplePos x="0" y="0"/>
            <wp:positionH relativeFrom="margin">
              <wp:posOffset>4408476</wp:posOffset>
            </wp:positionH>
            <wp:positionV relativeFrom="paragraph">
              <wp:posOffset>-154621</wp:posOffset>
            </wp:positionV>
            <wp:extent cx="1128156" cy="439052"/>
            <wp:effectExtent l="0" t="0" r="0" b="0"/>
            <wp:wrapNone/>
            <wp:docPr id="1" name="Grafik 1" descr="Ein Bild, das Zeichnung, Tell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_VT_Logo_4c_pos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284" cy="4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140">
        <w:rPr>
          <w:szCs w:val="21"/>
        </w:rPr>
        <w:t>Presse</w:t>
      </w:r>
      <w:r w:rsidR="00F80089">
        <w:rPr>
          <w:szCs w:val="21"/>
        </w:rPr>
        <w:t>aussendung</w:t>
      </w:r>
      <w:r w:rsidR="007D00D7">
        <w:rPr>
          <w:szCs w:val="21"/>
        </w:rPr>
        <w:br/>
      </w:r>
      <w:r w:rsidR="00C95140">
        <w:rPr>
          <w:szCs w:val="21"/>
        </w:rPr>
        <w:t>Bodensee-Vorarlberg Tourismus GmbH</w:t>
      </w:r>
      <w:r w:rsidRPr="00870141">
        <w:rPr>
          <w:b/>
          <w:bCs/>
          <w:noProof/>
          <w:szCs w:val="21"/>
        </w:rPr>
        <w:t xml:space="preserve"> </w:t>
      </w:r>
    </w:p>
    <w:p w14:paraId="6AC12734" w14:textId="77777777" w:rsidR="00C95140" w:rsidRPr="004A7B53" w:rsidRDefault="00C95140" w:rsidP="004A7B53">
      <w:pPr>
        <w:rPr>
          <w:szCs w:val="21"/>
        </w:rPr>
      </w:pPr>
    </w:p>
    <w:p w14:paraId="39B9842B" w14:textId="1E7EA4F4" w:rsidR="00BF049E" w:rsidRPr="002E6E4F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2E6E4F">
        <w:rPr>
          <w:rFonts w:eastAsia="Times New Roman"/>
          <w:b/>
          <w:bCs/>
          <w:color w:val="000000"/>
          <w:szCs w:val="21"/>
          <w:lang w:eastAsia="de-AT"/>
        </w:rPr>
        <w:t>Bodensee-Vorarlberg 2025: Kulturelle Höhepunkte und Event-Highlights für das ganze Jahr</w:t>
      </w:r>
    </w:p>
    <w:p w14:paraId="5A7C30C3" w14:textId="77777777" w:rsidR="00DB1430" w:rsidRDefault="00DB1430" w:rsidP="00BF049E">
      <w:pPr>
        <w:suppressAutoHyphens w:val="0"/>
        <w:spacing w:line="240" w:lineRule="auto"/>
        <w:rPr>
          <w:rFonts w:eastAsia="Times New Roman"/>
          <w:i/>
          <w:iCs/>
          <w:color w:val="000000"/>
          <w:szCs w:val="21"/>
          <w:lang w:eastAsia="de-AT"/>
        </w:rPr>
      </w:pPr>
    </w:p>
    <w:p w14:paraId="1D1043F5" w14:textId="4F0052FA" w:rsidR="00BF049E" w:rsidRPr="002E6E4F" w:rsidRDefault="00BF049E" w:rsidP="00BF049E">
      <w:pPr>
        <w:suppressAutoHyphens w:val="0"/>
        <w:spacing w:line="240" w:lineRule="auto"/>
        <w:rPr>
          <w:rFonts w:eastAsia="Times New Roman"/>
          <w:i/>
          <w:iCs/>
          <w:color w:val="000000"/>
          <w:szCs w:val="21"/>
          <w:lang w:eastAsia="de-AT"/>
        </w:rPr>
      </w:pPr>
      <w:r w:rsidRPr="00BF049E">
        <w:rPr>
          <w:rFonts w:eastAsia="Times New Roman"/>
          <w:i/>
          <w:iCs/>
          <w:color w:val="000000"/>
          <w:szCs w:val="21"/>
          <w:lang w:eastAsia="de-AT"/>
        </w:rPr>
        <w:t xml:space="preserve">Bregenz, 12. </w:t>
      </w:r>
      <w:proofErr w:type="spellStart"/>
      <w:r w:rsidRPr="00BF049E">
        <w:rPr>
          <w:rFonts w:eastAsia="Times New Roman"/>
          <w:i/>
          <w:iCs/>
          <w:color w:val="000000"/>
          <w:szCs w:val="21"/>
          <w:lang w:eastAsia="de-AT"/>
        </w:rPr>
        <w:t>Feburar</w:t>
      </w:r>
      <w:proofErr w:type="spellEnd"/>
      <w:r w:rsidRPr="00BF049E">
        <w:rPr>
          <w:rFonts w:eastAsia="Times New Roman"/>
          <w:i/>
          <w:iCs/>
          <w:color w:val="000000"/>
          <w:szCs w:val="21"/>
          <w:lang w:eastAsia="de-AT"/>
        </w:rPr>
        <w:t xml:space="preserve"> 2025 – Das Jahr 2025 verspricht für die Region Bodensee-Vorarlberg ein kulturelles Feuerwerk mit zahlreichen Veranstaltungen, die Kunst- und Musikliebhaber gleichermaßen begeistern. Im Fokus stehen dabei die renommierten Bregenzer Festspiele mit neuer Intendantin, das 50-jährige Jubiläum der Schubertiade in Hohenems sowie das vielseitige Poolbar Festival Feldkirch.</w:t>
      </w:r>
    </w:p>
    <w:p w14:paraId="696A6DD7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i/>
          <w:iCs/>
          <w:color w:val="000000"/>
          <w:szCs w:val="21"/>
          <w:lang w:eastAsia="de-AT"/>
        </w:rPr>
      </w:pPr>
    </w:p>
    <w:p w14:paraId="140BDBC8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BF049E">
        <w:rPr>
          <w:rFonts w:eastAsia="Times New Roman"/>
          <w:b/>
          <w:bCs/>
          <w:color w:val="000000"/>
          <w:szCs w:val="21"/>
          <w:lang w:eastAsia="de-AT"/>
        </w:rPr>
        <w:t>Bregenzer Festspiele: Ein Sommer voller musikalischer Höhepunkte</w:t>
      </w:r>
    </w:p>
    <w:p w14:paraId="25FB4FF7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Der 79. Festspielsommer steht ganz im Zeichen der neuen Intendantin Lilli Paasikivi: Als erste Oper im Festspielhaus unter ihrer Leitung steht George Enescus selten aufgeführte </w:t>
      </w:r>
      <w:proofErr w:type="spellStart"/>
      <w:r w:rsidRPr="00BF049E">
        <w:rPr>
          <w:rFonts w:eastAsia="Times New Roman"/>
          <w:color w:val="000000"/>
          <w:szCs w:val="21"/>
          <w:lang w:eastAsia="de-AT"/>
        </w:rPr>
        <w:t>Œdipe</w:t>
      </w:r>
      <w:proofErr w:type="spellEnd"/>
      <w:r w:rsidRPr="00BF049E">
        <w:rPr>
          <w:rFonts w:eastAsia="Times New Roman"/>
          <w:color w:val="000000"/>
          <w:szCs w:val="21"/>
          <w:lang w:eastAsia="de-AT"/>
        </w:rPr>
        <w:t xml:space="preserve"> auf dem Programm. Diese eröffnet am 16. Juli 2025 die Bregenzer Festspiele.</w:t>
      </w:r>
    </w:p>
    <w:p w14:paraId="36895EA3" w14:textId="77777777" w:rsidR="00DB1430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452F4650" w14:textId="77777777" w:rsidR="00DB1430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Am Tag darauf, den 17. Juli 2025, folgt die Wiederaufnahmepremiere von Carl Maria von Webers Der Freischütz auf der Seebühne. Die Oper wird bis zum 17. August zu sehen sein. </w:t>
      </w:r>
    </w:p>
    <w:p w14:paraId="13583F87" w14:textId="77777777" w:rsidR="00DB1430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35377512" w14:textId="72784168" w:rsidR="00BF049E" w:rsidRPr="002E6E4F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2" w:history="1">
        <w:r w:rsidRPr="00BF049E">
          <w:rPr>
            <w:rStyle w:val="Hyperlink"/>
            <w:rFonts w:eastAsia="Times New Roman"/>
            <w:szCs w:val="21"/>
            <w:lang w:eastAsia="de-AT"/>
          </w:rPr>
          <w:t>www.bregenzerfestspiele.com</w:t>
        </w:r>
      </w:hyperlink>
    </w:p>
    <w:p w14:paraId="58B10576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2B93122D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BF049E">
        <w:rPr>
          <w:rFonts w:eastAsia="Times New Roman"/>
          <w:b/>
          <w:bCs/>
          <w:color w:val="000000"/>
          <w:szCs w:val="21"/>
          <w:lang w:eastAsia="de-AT"/>
        </w:rPr>
        <w:t>50 Jahre Schubertiade Hohenems und Schwarzenberg: Ein Jubiläum der Extraklasse</w:t>
      </w:r>
    </w:p>
    <w:p w14:paraId="442D0BA2" w14:textId="77777777" w:rsid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Das Festival für Franz Schubert ist das renommierteste Schubert Festival weltweit und lockt jährlich etwa 35.000 </w:t>
      </w:r>
      <w:proofErr w:type="spellStart"/>
      <w:proofErr w:type="gramStart"/>
      <w:r w:rsidRPr="00BF049E">
        <w:rPr>
          <w:rFonts w:eastAsia="Times New Roman"/>
          <w:color w:val="000000"/>
          <w:szCs w:val="21"/>
          <w:lang w:eastAsia="de-AT"/>
        </w:rPr>
        <w:t>Besucher:innen</w:t>
      </w:r>
      <w:proofErr w:type="spellEnd"/>
      <w:proofErr w:type="gramEnd"/>
      <w:r w:rsidRPr="00BF049E">
        <w:rPr>
          <w:rFonts w:eastAsia="Times New Roman"/>
          <w:color w:val="000000"/>
          <w:szCs w:val="21"/>
          <w:lang w:eastAsia="de-AT"/>
        </w:rPr>
        <w:t xml:space="preserve">. Dieses Jahr treffen sich die Weltstars des Liedgesangs und der Kammermusik bereits zum 50. Mal in Vorarlberg. Die zentralen Spielstätten sind der </w:t>
      </w:r>
      <w:proofErr w:type="spellStart"/>
      <w:r w:rsidRPr="00BF049E">
        <w:rPr>
          <w:rFonts w:eastAsia="Times New Roman"/>
          <w:color w:val="000000"/>
          <w:szCs w:val="21"/>
          <w:lang w:eastAsia="de-AT"/>
        </w:rPr>
        <w:t>MarkusSittikus</w:t>
      </w:r>
      <w:proofErr w:type="spellEnd"/>
      <w:r w:rsidRPr="00BF049E">
        <w:rPr>
          <w:rFonts w:eastAsia="Times New Roman"/>
          <w:color w:val="000000"/>
          <w:szCs w:val="21"/>
          <w:lang w:eastAsia="de-AT"/>
        </w:rPr>
        <w:t>-Saal in Hohenems und der Angelika-Kauffmann-Saal in Schwarzenberg – beide sind bekannt für ihre hervorragende Akustik und bilden somit den idealen Rahmen für dieses Jubiläum.</w:t>
      </w:r>
    </w:p>
    <w:p w14:paraId="66974307" w14:textId="77777777" w:rsidR="00DB1430" w:rsidRPr="00BF049E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7CB7D2CD" w14:textId="77777777" w:rsidR="00DB1430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Während der insgesamt fünf Konzertperioden (drei in Hohenems, zwei in Schwarzenberg) stehen von April bis Oktober 2025 insgesamt 69 Veranstaltungen auf dem Programm. </w:t>
      </w:r>
    </w:p>
    <w:p w14:paraId="4937A744" w14:textId="77777777" w:rsidR="00DB1430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0F24240A" w14:textId="37BD4AD5" w:rsidR="00BF049E" w:rsidRPr="002E6E4F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3" w:history="1">
        <w:r w:rsidRPr="00BF049E">
          <w:rPr>
            <w:rStyle w:val="Hyperlink"/>
            <w:rFonts w:eastAsia="Times New Roman"/>
            <w:szCs w:val="21"/>
            <w:lang w:eastAsia="de-AT"/>
          </w:rPr>
          <w:t>www.schubertiade.at</w:t>
        </w:r>
      </w:hyperlink>
    </w:p>
    <w:p w14:paraId="160353A5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78875378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BF049E">
        <w:rPr>
          <w:rFonts w:eastAsia="Times New Roman"/>
          <w:b/>
          <w:bCs/>
          <w:color w:val="000000"/>
          <w:szCs w:val="21"/>
          <w:lang w:eastAsia="de-AT"/>
        </w:rPr>
        <w:t>Poolbar Festival: „Von Nischen bis Pop, von Diskurs bis Musik“</w:t>
      </w:r>
    </w:p>
    <w:p w14:paraId="7A9A1980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Das Poolbar Festival in Feldkirch hat sich als fester Bestandteil der sommerlichen Kulturszene etabliert und verwandelt die Stadt jedes Jahr in einen kreativen Hotspot: Auch 2025 bietet es vom 3. Juli bis zum 10. August ein abwechslungsreiches Programm aus Musik, Film, Literatur, Design und Architektur.</w:t>
      </w:r>
    </w:p>
    <w:p w14:paraId="5127B10F" w14:textId="77777777" w:rsidR="00DB1430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04D14DE6" w14:textId="6B2633D1" w:rsidR="00BF049E" w:rsidRPr="002E6E4F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4" w:history="1">
        <w:r w:rsidRPr="00BF049E">
          <w:rPr>
            <w:rStyle w:val="Hyperlink"/>
            <w:rFonts w:eastAsia="Times New Roman"/>
            <w:szCs w:val="21"/>
            <w:lang w:eastAsia="de-AT"/>
          </w:rPr>
          <w:t>www.poolbar.at</w:t>
        </w:r>
      </w:hyperlink>
    </w:p>
    <w:p w14:paraId="587565BD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szCs w:val="21"/>
          <w:lang w:eastAsia="de-AT"/>
        </w:rPr>
      </w:pPr>
    </w:p>
    <w:p w14:paraId="6CA6108C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BF049E">
        <w:rPr>
          <w:rFonts w:eastAsia="Times New Roman"/>
          <w:b/>
          <w:bCs/>
          <w:color w:val="000000"/>
          <w:szCs w:val="21"/>
          <w:lang w:eastAsia="de-AT"/>
        </w:rPr>
        <w:t>Weitere kulturelle Highlights in der Region</w:t>
      </w:r>
    </w:p>
    <w:p w14:paraId="33140387" w14:textId="77777777" w:rsidR="00DB1430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39D5BA34" w14:textId="6E75AA52" w:rsid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Neben den genannten Großveranstaltungen ergänzen zahlreiche weitere Events das kulturelle Leben in der Region Bodensee-Vorarlberg:</w:t>
      </w:r>
    </w:p>
    <w:p w14:paraId="1AD0AEB5" w14:textId="77777777" w:rsidR="002E6E4F" w:rsidRPr="00BF049E" w:rsidRDefault="002E6E4F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575533BB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proofErr w:type="spellStart"/>
      <w:r w:rsidRPr="00BF049E">
        <w:rPr>
          <w:rFonts w:eastAsia="Times New Roman"/>
          <w:b/>
          <w:bCs/>
          <w:color w:val="000000"/>
          <w:szCs w:val="21"/>
          <w:lang w:eastAsia="de-AT"/>
        </w:rPr>
        <w:t>Montforter</w:t>
      </w:r>
      <w:proofErr w:type="spellEnd"/>
      <w:r w:rsidRPr="00BF049E">
        <w:rPr>
          <w:rFonts w:eastAsia="Times New Roman"/>
          <w:b/>
          <w:bCs/>
          <w:color w:val="000000"/>
          <w:szCs w:val="21"/>
          <w:lang w:eastAsia="de-AT"/>
        </w:rPr>
        <w:t xml:space="preserve"> Zwischentöne: </w:t>
      </w:r>
      <w:r w:rsidRPr="00BF049E">
        <w:rPr>
          <w:rFonts w:eastAsia="Times New Roman"/>
          <w:color w:val="000000"/>
          <w:szCs w:val="21"/>
          <w:lang w:eastAsia="de-AT"/>
        </w:rPr>
        <w:t>Dieses Festival in Feldkirch widmet sich der Verbindung von</w:t>
      </w:r>
    </w:p>
    <w:p w14:paraId="7AAE7AC6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Musik, Literatur und Diskurs. Mit ungewöhnlichen Formaten und interdisziplinären Projekten</w:t>
      </w:r>
    </w:p>
    <w:p w14:paraId="12A90913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lädt es das Publikum ein, neue Perspektiven zu entdecken. November 2025</w:t>
      </w:r>
    </w:p>
    <w:p w14:paraId="79CDDD37" w14:textId="0699264B" w:rsid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5" w:history="1">
        <w:r w:rsidRPr="00BF049E">
          <w:rPr>
            <w:rStyle w:val="Hyperlink"/>
            <w:rFonts w:eastAsia="Times New Roman"/>
            <w:szCs w:val="21"/>
            <w:lang w:eastAsia="de-AT"/>
          </w:rPr>
          <w:t>www.montforterzwischentoene.at</w:t>
        </w:r>
      </w:hyperlink>
    </w:p>
    <w:p w14:paraId="55194C7B" w14:textId="77777777" w:rsidR="002E6E4F" w:rsidRP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69AC7379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r w:rsidRPr="00BF049E">
        <w:rPr>
          <w:rFonts w:eastAsia="Times New Roman"/>
          <w:b/>
          <w:bCs/>
          <w:color w:val="000000"/>
          <w:szCs w:val="21"/>
          <w:lang w:eastAsia="de-AT"/>
        </w:rPr>
        <w:t xml:space="preserve">Jazz Ambach: </w:t>
      </w:r>
      <w:r w:rsidRPr="00BF049E">
        <w:rPr>
          <w:rFonts w:eastAsia="Times New Roman"/>
          <w:color w:val="000000"/>
          <w:szCs w:val="21"/>
          <w:lang w:eastAsia="de-AT"/>
        </w:rPr>
        <w:t>Jazzliebhaber kommen bei diesem Festival in Götzis auf ihre Kosten. Erstmals</w:t>
      </w:r>
    </w:p>
    <w:p w14:paraId="17D6E9C3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präsentieren nationale und internationale Künstler in intimer Atmosphäre die Vielfalt des</w:t>
      </w:r>
    </w:p>
    <w:p w14:paraId="2AD29A89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Jazz. 7. Februar – 2. März 2025</w:t>
      </w:r>
    </w:p>
    <w:p w14:paraId="6C7F3230" w14:textId="63B4DE3B" w:rsid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6" w:history="1">
        <w:r w:rsidRPr="00BF049E">
          <w:rPr>
            <w:rStyle w:val="Hyperlink"/>
            <w:rFonts w:eastAsia="Times New Roman"/>
            <w:szCs w:val="21"/>
            <w:lang w:eastAsia="de-AT"/>
          </w:rPr>
          <w:t>www.jazzambach.at</w:t>
        </w:r>
      </w:hyperlink>
    </w:p>
    <w:p w14:paraId="6670ACB6" w14:textId="77777777" w:rsidR="002E6E4F" w:rsidRP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66B55305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proofErr w:type="spellStart"/>
      <w:r w:rsidRPr="00BF049E">
        <w:rPr>
          <w:rFonts w:eastAsia="Times New Roman"/>
          <w:b/>
          <w:bCs/>
          <w:color w:val="000000"/>
          <w:szCs w:val="21"/>
          <w:lang w:eastAsia="de-AT"/>
        </w:rPr>
        <w:t>Emsiana</w:t>
      </w:r>
      <w:proofErr w:type="spellEnd"/>
      <w:r w:rsidRPr="00BF049E">
        <w:rPr>
          <w:rFonts w:eastAsia="Times New Roman"/>
          <w:color w:val="000000"/>
          <w:szCs w:val="21"/>
          <w:lang w:eastAsia="de-AT"/>
        </w:rPr>
        <w:t>: Das Kulturfest in Hohenems bietet ein buntes Programm aus Musik, Theater,</w:t>
      </w:r>
    </w:p>
    <w:p w14:paraId="553EE31F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Literatur und bildender Kunst. Lokale Künstler treffen auf internationale Gäste und</w:t>
      </w:r>
    </w:p>
    <w:p w14:paraId="689C0336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verwandeln die Stadt in eine lebendige Kulturmetropole. 8. – 11.Mai 2025</w:t>
      </w:r>
    </w:p>
    <w:p w14:paraId="44341E7C" w14:textId="7864AE9B" w:rsid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7" w:history="1">
        <w:r w:rsidRPr="00BF049E">
          <w:rPr>
            <w:rStyle w:val="Hyperlink"/>
            <w:rFonts w:eastAsia="Times New Roman"/>
            <w:szCs w:val="21"/>
            <w:lang w:eastAsia="de-AT"/>
          </w:rPr>
          <w:t>www.emsiana.at</w:t>
        </w:r>
      </w:hyperlink>
    </w:p>
    <w:p w14:paraId="4AE21A56" w14:textId="77777777" w:rsidR="002E6E4F" w:rsidRPr="00BF049E" w:rsidRDefault="002E6E4F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1E825C28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r w:rsidRPr="00BF049E">
        <w:rPr>
          <w:rFonts w:eastAsia="Times New Roman"/>
          <w:b/>
          <w:bCs/>
          <w:color w:val="000000"/>
          <w:szCs w:val="21"/>
          <w:lang w:eastAsia="de-AT"/>
        </w:rPr>
        <w:t>Homunculus</w:t>
      </w:r>
      <w:r w:rsidRPr="00BF049E">
        <w:rPr>
          <w:rFonts w:eastAsia="Times New Roman"/>
          <w:color w:val="000000"/>
          <w:szCs w:val="21"/>
          <w:lang w:eastAsia="de-AT"/>
        </w:rPr>
        <w:t>: Das Figurentheaterfestival in Hohenems begeistert mit Aufführungen für Jung</w:t>
      </w:r>
    </w:p>
    <w:p w14:paraId="0A162D98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und Alt. Kreative Inszenierungen und Workshops laden zum Staunen und Mitmachen ein. 22.</w:t>
      </w:r>
    </w:p>
    <w:p w14:paraId="0FDFE980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– 30. Mai 2025</w:t>
      </w:r>
    </w:p>
    <w:p w14:paraId="1C0D9FB4" w14:textId="58DA542B" w:rsid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8" w:history="1">
        <w:r w:rsidRPr="00BF049E">
          <w:rPr>
            <w:rStyle w:val="Hyperlink"/>
            <w:rFonts w:eastAsia="Times New Roman"/>
            <w:szCs w:val="21"/>
            <w:lang w:eastAsia="de-AT"/>
          </w:rPr>
          <w:t>https://homunculus.info/home.html</w:t>
        </w:r>
      </w:hyperlink>
    </w:p>
    <w:p w14:paraId="78DF7F66" w14:textId="77777777" w:rsidR="00DB1430" w:rsidRP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51B48BD0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r w:rsidRPr="00BF049E">
        <w:rPr>
          <w:rFonts w:eastAsia="Times New Roman"/>
          <w:b/>
          <w:bCs/>
          <w:color w:val="000000"/>
          <w:szCs w:val="21"/>
          <w:lang w:eastAsia="de-AT"/>
        </w:rPr>
        <w:t>Musik in der Pforte</w:t>
      </w:r>
      <w:r w:rsidRPr="00BF049E">
        <w:rPr>
          <w:rFonts w:eastAsia="Times New Roman"/>
          <w:color w:val="000000"/>
          <w:szCs w:val="21"/>
          <w:lang w:eastAsia="de-AT"/>
        </w:rPr>
        <w:t>: Im Pförtnerhaus und der Kapelle Stella der Musikhochschule Feldkirch</w:t>
      </w:r>
    </w:p>
    <w:p w14:paraId="16649916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finden ganzjährig Kammerkonzerte statt, die durch ihre besondere Atmosphäre und</w:t>
      </w:r>
    </w:p>
    <w:p w14:paraId="2C519166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ausgewählte Programme überzeugen.</w:t>
      </w:r>
    </w:p>
    <w:p w14:paraId="5043B691" w14:textId="4638E36E" w:rsid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19" w:history="1">
        <w:r w:rsidRPr="00BF049E">
          <w:rPr>
            <w:rStyle w:val="Hyperlink"/>
            <w:rFonts w:eastAsia="Times New Roman"/>
            <w:szCs w:val="21"/>
            <w:lang w:eastAsia="de-AT"/>
          </w:rPr>
          <w:t>www.pforte.at</w:t>
        </w:r>
      </w:hyperlink>
    </w:p>
    <w:p w14:paraId="14965D92" w14:textId="77777777" w:rsidR="00DB1430" w:rsidRP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50BFC193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 xml:space="preserve">• </w:t>
      </w:r>
      <w:r w:rsidRPr="00BF049E">
        <w:rPr>
          <w:rFonts w:eastAsia="Times New Roman"/>
          <w:b/>
          <w:bCs/>
          <w:color w:val="000000"/>
          <w:szCs w:val="21"/>
          <w:lang w:eastAsia="de-AT"/>
        </w:rPr>
        <w:t>Messe Dornbirn</w:t>
      </w:r>
      <w:r w:rsidRPr="00BF049E">
        <w:rPr>
          <w:rFonts w:eastAsia="Times New Roman"/>
          <w:color w:val="000000"/>
          <w:szCs w:val="21"/>
          <w:lang w:eastAsia="de-AT"/>
        </w:rPr>
        <w:t>: Als wichtiger Wirtschaftstreffpunkt der Region veranstaltet die Messe</w:t>
      </w:r>
    </w:p>
    <w:p w14:paraId="677209A1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Dornbirn auch 2025 zahlreiche Fach- und Publikumsmessen zu unterschiedlichen</w:t>
      </w:r>
    </w:p>
    <w:p w14:paraId="1CE84E8A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Themenbereichen.</w:t>
      </w:r>
    </w:p>
    <w:p w14:paraId="1719D0F0" w14:textId="0FA04934" w:rsid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  <w:hyperlink r:id="rId20" w:history="1">
        <w:r w:rsidRPr="00BF049E">
          <w:rPr>
            <w:rStyle w:val="Hyperlink"/>
            <w:rFonts w:eastAsia="Times New Roman"/>
            <w:szCs w:val="21"/>
            <w:lang w:eastAsia="de-AT"/>
          </w:rPr>
          <w:t>www.messedornbirn.at</w:t>
        </w:r>
      </w:hyperlink>
    </w:p>
    <w:p w14:paraId="7D25B3F2" w14:textId="77777777" w:rsidR="00DB1430" w:rsidRPr="00BF049E" w:rsidRDefault="00DB1430" w:rsidP="00BF049E">
      <w:pPr>
        <w:suppressAutoHyphens w:val="0"/>
        <w:spacing w:line="240" w:lineRule="auto"/>
        <w:rPr>
          <w:rFonts w:eastAsia="Times New Roman"/>
          <w:color w:val="0563C1"/>
          <w:szCs w:val="21"/>
          <w:lang w:eastAsia="de-AT"/>
        </w:rPr>
      </w:pPr>
    </w:p>
    <w:p w14:paraId="547141A1" w14:textId="77777777" w:rsidR="00BF049E" w:rsidRDefault="00BF049E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  <w:r w:rsidRPr="00BF049E">
        <w:rPr>
          <w:rFonts w:eastAsia="Times New Roman"/>
          <w:color w:val="000000"/>
          <w:szCs w:val="21"/>
          <w:lang w:eastAsia="de-AT"/>
        </w:rPr>
        <w:t>Die Region Bodensee-Vorarlberg präsentiert sich 2025 als kulturelles Zentrum mit einer beeindruckenden Vielfalt an Veranstaltungen. Ob Opernliebhaber, Jazzfans oder Freunde zeitgenössischer Kunst – für jeden Geschmack ist etwas dabei. Ein Besuch lohnt sich, um die kulturellen Schätze dieser einzigartigen Region zu entdecken.</w:t>
      </w:r>
    </w:p>
    <w:p w14:paraId="50CD5E95" w14:textId="77777777" w:rsidR="00DB1430" w:rsidRPr="00BF049E" w:rsidRDefault="00DB1430" w:rsidP="00BF049E">
      <w:pPr>
        <w:suppressAutoHyphens w:val="0"/>
        <w:spacing w:line="240" w:lineRule="auto"/>
        <w:rPr>
          <w:rFonts w:eastAsia="Times New Roman"/>
          <w:color w:val="000000"/>
          <w:szCs w:val="21"/>
          <w:lang w:eastAsia="de-AT"/>
        </w:rPr>
      </w:pPr>
    </w:p>
    <w:p w14:paraId="17EFB168" w14:textId="77777777" w:rsidR="00BF049E" w:rsidRPr="00BF049E" w:rsidRDefault="00BF049E" w:rsidP="00BF049E">
      <w:pPr>
        <w:suppressAutoHyphens w:val="0"/>
        <w:spacing w:line="240" w:lineRule="auto"/>
        <w:rPr>
          <w:rFonts w:eastAsia="Times New Roman"/>
          <w:b/>
          <w:bCs/>
          <w:color w:val="000000"/>
          <w:szCs w:val="21"/>
          <w:lang w:eastAsia="de-AT"/>
        </w:rPr>
      </w:pPr>
      <w:r w:rsidRPr="00BF049E">
        <w:rPr>
          <w:rFonts w:eastAsia="Times New Roman"/>
          <w:b/>
          <w:bCs/>
          <w:color w:val="000000"/>
          <w:szCs w:val="21"/>
          <w:lang w:eastAsia="de-AT"/>
        </w:rPr>
        <w:t>Rückfragehinweis für die Redaktionen:</w:t>
      </w:r>
    </w:p>
    <w:p w14:paraId="5422E877" w14:textId="6175962E" w:rsidR="003F3E69" w:rsidRPr="002E6E4F" w:rsidRDefault="00BF049E" w:rsidP="00BF049E">
      <w:pPr>
        <w:pStyle w:val="Textkrper"/>
        <w:spacing w:after="0"/>
        <w:rPr>
          <w:szCs w:val="21"/>
        </w:rPr>
      </w:pPr>
      <w:r w:rsidRPr="002E6E4F">
        <w:rPr>
          <w:rFonts w:eastAsia="Times New Roman"/>
          <w:color w:val="000000"/>
          <w:szCs w:val="21"/>
          <w:lang w:eastAsia="de-AT"/>
        </w:rPr>
        <w:t xml:space="preserve">Bodensee-Vorarlberg Tourismus GmbH, Lisa Mersin, Telefon 0043/5574/43443-29, Mail </w:t>
      </w:r>
      <w:r w:rsidRPr="002E6E4F">
        <w:rPr>
          <w:rFonts w:eastAsia="Times New Roman"/>
          <w:color w:val="0563C1"/>
          <w:szCs w:val="21"/>
          <w:lang w:eastAsia="de-AT"/>
        </w:rPr>
        <w:t>lisa.mersin@bodensee-vorarlberg.com</w:t>
      </w:r>
    </w:p>
    <w:sectPr w:rsidR="003F3E69" w:rsidRPr="002E6E4F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F27B" w14:textId="77777777" w:rsidR="00A420FD" w:rsidRDefault="00A420FD" w:rsidP="00ED04B8">
      <w:pPr>
        <w:spacing w:line="240" w:lineRule="auto"/>
      </w:pPr>
      <w:r>
        <w:separator/>
      </w:r>
    </w:p>
  </w:endnote>
  <w:endnote w:type="continuationSeparator" w:id="0">
    <w:p w14:paraId="5F2E634A" w14:textId="77777777" w:rsidR="00A420FD" w:rsidRDefault="00A420FD" w:rsidP="00ED0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6713" w14:textId="5C293D8C" w:rsidR="00ED04B8" w:rsidRDefault="00ED04B8">
    <w:pPr>
      <w:pStyle w:val="Fuzeile"/>
      <w:jc w:val="right"/>
    </w:pPr>
  </w:p>
  <w:p w14:paraId="15C3EC83" w14:textId="77777777" w:rsidR="00ED04B8" w:rsidRDefault="00ED04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7BA2" w14:textId="77777777" w:rsidR="00A420FD" w:rsidRDefault="00A420FD" w:rsidP="00ED04B8">
      <w:pPr>
        <w:spacing w:line="240" w:lineRule="auto"/>
      </w:pPr>
      <w:r>
        <w:separator/>
      </w:r>
    </w:p>
  </w:footnote>
  <w:footnote w:type="continuationSeparator" w:id="0">
    <w:p w14:paraId="5D88607F" w14:textId="77777777" w:rsidR="00A420FD" w:rsidRDefault="00A420FD" w:rsidP="00ED0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44FA" w14:textId="3F232836" w:rsidR="00DE74C1" w:rsidRDefault="00DE74C1">
    <w:pPr>
      <w:pStyle w:val="Kopfzeile"/>
    </w:pPr>
  </w:p>
  <w:p w14:paraId="5CBB8EEC" w14:textId="77777777" w:rsidR="00DE74C1" w:rsidRDefault="00DE74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51D0"/>
    <w:multiLevelType w:val="hybridMultilevel"/>
    <w:tmpl w:val="BBB8F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7C10"/>
    <w:multiLevelType w:val="hybridMultilevel"/>
    <w:tmpl w:val="6122BA00"/>
    <w:lvl w:ilvl="0" w:tplc="8CF8A0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E7B61"/>
    <w:multiLevelType w:val="hybridMultilevel"/>
    <w:tmpl w:val="F4505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4C04"/>
    <w:multiLevelType w:val="hybridMultilevel"/>
    <w:tmpl w:val="E4424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0023">
    <w:abstractNumId w:val="2"/>
  </w:num>
  <w:num w:numId="2" w16cid:durableId="485509277">
    <w:abstractNumId w:val="3"/>
  </w:num>
  <w:num w:numId="3" w16cid:durableId="1599092943">
    <w:abstractNumId w:val="1"/>
  </w:num>
  <w:num w:numId="4" w16cid:durableId="127213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8"/>
    <w:rsid w:val="000015D4"/>
    <w:rsid w:val="00005092"/>
    <w:rsid w:val="00011454"/>
    <w:rsid w:val="000169E7"/>
    <w:rsid w:val="000216D8"/>
    <w:rsid w:val="0004299B"/>
    <w:rsid w:val="00044F48"/>
    <w:rsid w:val="000623B6"/>
    <w:rsid w:val="00067753"/>
    <w:rsid w:val="00070EE4"/>
    <w:rsid w:val="00083139"/>
    <w:rsid w:val="00093EEF"/>
    <w:rsid w:val="0009440A"/>
    <w:rsid w:val="000954C9"/>
    <w:rsid w:val="000A2E8D"/>
    <w:rsid w:val="000A4BD5"/>
    <w:rsid w:val="000A67B5"/>
    <w:rsid w:val="000B3E12"/>
    <w:rsid w:val="000C3B1B"/>
    <w:rsid w:val="000D436E"/>
    <w:rsid w:val="000E5DDA"/>
    <w:rsid w:val="000F1E46"/>
    <w:rsid w:val="000F45C8"/>
    <w:rsid w:val="0010060C"/>
    <w:rsid w:val="0010122C"/>
    <w:rsid w:val="00116B17"/>
    <w:rsid w:val="00116B2D"/>
    <w:rsid w:val="00121CAA"/>
    <w:rsid w:val="00151C76"/>
    <w:rsid w:val="001522A2"/>
    <w:rsid w:val="00171C9B"/>
    <w:rsid w:val="001746CF"/>
    <w:rsid w:val="00175337"/>
    <w:rsid w:val="00180818"/>
    <w:rsid w:val="001970E6"/>
    <w:rsid w:val="001A1825"/>
    <w:rsid w:val="001B2550"/>
    <w:rsid w:val="001B3DD6"/>
    <w:rsid w:val="001B6EC7"/>
    <w:rsid w:val="001D0514"/>
    <w:rsid w:val="001D2C73"/>
    <w:rsid w:val="001E0AD6"/>
    <w:rsid w:val="001E4790"/>
    <w:rsid w:val="0020761A"/>
    <w:rsid w:val="00213DF3"/>
    <w:rsid w:val="00214460"/>
    <w:rsid w:val="00216C51"/>
    <w:rsid w:val="00221FB4"/>
    <w:rsid w:val="002260AA"/>
    <w:rsid w:val="00243650"/>
    <w:rsid w:val="00245874"/>
    <w:rsid w:val="002522D6"/>
    <w:rsid w:val="00254786"/>
    <w:rsid w:val="00286E28"/>
    <w:rsid w:val="00291878"/>
    <w:rsid w:val="00291FD3"/>
    <w:rsid w:val="0029594B"/>
    <w:rsid w:val="002B521B"/>
    <w:rsid w:val="002C275E"/>
    <w:rsid w:val="002D2100"/>
    <w:rsid w:val="002D72B0"/>
    <w:rsid w:val="002E6E4F"/>
    <w:rsid w:val="002F25F4"/>
    <w:rsid w:val="002F3936"/>
    <w:rsid w:val="003313CB"/>
    <w:rsid w:val="0035329C"/>
    <w:rsid w:val="00363AD8"/>
    <w:rsid w:val="00363B7C"/>
    <w:rsid w:val="0037623D"/>
    <w:rsid w:val="00376D7D"/>
    <w:rsid w:val="003845F5"/>
    <w:rsid w:val="00385075"/>
    <w:rsid w:val="0038679A"/>
    <w:rsid w:val="00391D79"/>
    <w:rsid w:val="00392BA4"/>
    <w:rsid w:val="003B38A2"/>
    <w:rsid w:val="003C7421"/>
    <w:rsid w:val="003D159F"/>
    <w:rsid w:val="003D1E73"/>
    <w:rsid w:val="003D23A0"/>
    <w:rsid w:val="003D7138"/>
    <w:rsid w:val="003F0D29"/>
    <w:rsid w:val="003F3E69"/>
    <w:rsid w:val="003F6891"/>
    <w:rsid w:val="00411CB9"/>
    <w:rsid w:val="00412171"/>
    <w:rsid w:val="004461C1"/>
    <w:rsid w:val="00455BD0"/>
    <w:rsid w:val="00456F4E"/>
    <w:rsid w:val="0047016A"/>
    <w:rsid w:val="004820A7"/>
    <w:rsid w:val="00483595"/>
    <w:rsid w:val="004873F4"/>
    <w:rsid w:val="00491409"/>
    <w:rsid w:val="004949F7"/>
    <w:rsid w:val="00496BF0"/>
    <w:rsid w:val="004A0999"/>
    <w:rsid w:val="004A7B53"/>
    <w:rsid w:val="004B58C2"/>
    <w:rsid w:val="004B5CA4"/>
    <w:rsid w:val="004D4964"/>
    <w:rsid w:val="004F0D19"/>
    <w:rsid w:val="00525945"/>
    <w:rsid w:val="00525D70"/>
    <w:rsid w:val="0052719A"/>
    <w:rsid w:val="00535F7C"/>
    <w:rsid w:val="005364F8"/>
    <w:rsid w:val="00542ACB"/>
    <w:rsid w:val="00545C68"/>
    <w:rsid w:val="005460D6"/>
    <w:rsid w:val="0055441F"/>
    <w:rsid w:val="0056196B"/>
    <w:rsid w:val="00572AF3"/>
    <w:rsid w:val="00575523"/>
    <w:rsid w:val="00581442"/>
    <w:rsid w:val="005B25F6"/>
    <w:rsid w:val="005C5665"/>
    <w:rsid w:val="005D16B3"/>
    <w:rsid w:val="005D6E7E"/>
    <w:rsid w:val="005E148A"/>
    <w:rsid w:val="005F376A"/>
    <w:rsid w:val="005F7EB1"/>
    <w:rsid w:val="00604F90"/>
    <w:rsid w:val="006070E3"/>
    <w:rsid w:val="006073E5"/>
    <w:rsid w:val="00626BD8"/>
    <w:rsid w:val="006303F2"/>
    <w:rsid w:val="006361FE"/>
    <w:rsid w:val="00636756"/>
    <w:rsid w:val="00636E87"/>
    <w:rsid w:val="00637ED8"/>
    <w:rsid w:val="0064303D"/>
    <w:rsid w:val="006510EB"/>
    <w:rsid w:val="006626DF"/>
    <w:rsid w:val="006952B4"/>
    <w:rsid w:val="006A19F8"/>
    <w:rsid w:val="006A27A9"/>
    <w:rsid w:val="006B4488"/>
    <w:rsid w:val="006C0EE7"/>
    <w:rsid w:val="006C604D"/>
    <w:rsid w:val="006D1EA0"/>
    <w:rsid w:val="006D4B5C"/>
    <w:rsid w:val="006D50C6"/>
    <w:rsid w:val="006D6488"/>
    <w:rsid w:val="006E344F"/>
    <w:rsid w:val="006E3C31"/>
    <w:rsid w:val="006F1730"/>
    <w:rsid w:val="00714DBC"/>
    <w:rsid w:val="007175BF"/>
    <w:rsid w:val="007357AE"/>
    <w:rsid w:val="00737BE8"/>
    <w:rsid w:val="00747E2F"/>
    <w:rsid w:val="00752686"/>
    <w:rsid w:val="007656BB"/>
    <w:rsid w:val="00772A20"/>
    <w:rsid w:val="00780C34"/>
    <w:rsid w:val="00783A08"/>
    <w:rsid w:val="00784D52"/>
    <w:rsid w:val="0078532B"/>
    <w:rsid w:val="00787D3C"/>
    <w:rsid w:val="007A1EE1"/>
    <w:rsid w:val="007B7F4F"/>
    <w:rsid w:val="007D00D7"/>
    <w:rsid w:val="007D5B79"/>
    <w:rsid w:val="007F11BA"/>
    <w:rsid w:val="008009E8"/>
    <w:rsid w:val="00805C9C"/>
    <w:rsid w:val="008176B9"/>
    <w:rsid w:val="00817E8B"/>
    <w:rsid w:val="00822D0E"/>
    <w:rsid w:val="00824236"/>
    <w:rsid w:val="00824329"/>
    <w:rsid w:val="00831303"/>
    <w:rsid w:val="0083745B"/>
    <w:rsid w:val="00840DA6"/>
    <w:rsid w:val="008413FA"/>
    <w:rsid w:val="008418A8"/>
    <w:rsid w:val="00842157"/>
    <w:rsid w:val="00855608"/>
    <w:rsid w:val="00870141"/>
    <w:rsid w:val="008730F4"/>
    <w:rsid w:val="00885ED4"/>
    <w:rsid w:val="008A65B3"/>
    <w:rsid w:val="008E0657"/>
    <w:rsid w:val="008E2682"/>
    <w:rsid w:val="008E33D1"/>
    <w:rsid w:val="008F1A9C"/>
    <w:rsid w:val="008F33C4"/>
    <w:rsid w:val="00904648"/>
    <w:rsid w:val="009174E5"/>
    <w:rsid w:val="009303D7"/>
    <w:rsid w:val="00935F55"/>
    <w:rsid w:val="00950065"/>
    <w:rsid w:val="009556C5"/>
    <w:rsid w:val="00963126"/>
    <w:rsid w:val="00973F9A"/>
    <w:rsid w:val="009A4025"/>
    <w:rsid w:val="009A708F"/>
    <w:rsid w:val="009A79BA"/>
    <w:rsid w:val="009B1412"/>
    <w:rsid w:val="009C6A1B"/>
    <w:rsid w:val="009E1DCD"/>
    <w:rsid w:val="009E3BF8"/>
    <w:rsid w:val="009E5CBD"/>
    <w:rsid w:val="009F280E"/>
    <w:rsid w:val="009F3935"/>
    <w:rsid w:val="00A041B7"/>
    <w:rsid w:val="00A144D2"/>
    <w:rsid w:val="00A1695C"/>
    <w:rsid w:val="00A23F59"/>
    <w:rsid w:val="00A318B9"/>
    <w:rsid w:val="00A341A1"/>
    <w:rsid w:val="00A420FD"/>
    <w:rsid w:val="00A5400B"/>
    <w:rsid w:val="00A561B3"/>
    <w:rsid w:val="00A56EC5"/>
    <w:rsid w:val="00A94605"/>
    <w:rsid w:val="00AA2380"/>
    <w:rsid w:val="00AC4457"/>
    <w:rsid w:val="00AD3D48"/>
    <w:rsid w:val="00AE2B64"/>
    <w:rsid w:val="00AE2D63"/>
    <w:rsid w:val="00AE3DA4"/>
    <w:rsid w:val="00AE66DD"/>
    <w:rsid w:val="00AF0070"/>
    <w:rsid w:val="00B06E74"/>
    <w:rsid w:val="00B06F78"/>
    <w:rsid w:val="00B12CBB"/>
    <w:rsid w:val="00B14345"/>
    <w:rsid w:val="00B216BD"/>
    <w:rsid w:val="00B36FF5"/>
    <w:rsid w:val="00B43235"/>
    <w:rsid w:val="00B720D3"/>
    <w:rsid w:val="00B73129"/>
    <w:rsid w:val="00B85A07"/>
    <w:rsid w:val="00B871E6"/>
    <w:rsid w:val="00B9241B"/>
    <w:rsid w:val="00BA0798"/>
    <w:rsid w:val="00BA6CC5"/>
    <w:rsid w:val="00BA6F0C"/>
    <w:rsid w:val="00BB27F9"/>
    <w:rsid w:val="00BC38BD"/>
    <w:rsid w:val="00BC5BE3"/>
    <w:rsid w:val="00BD79FD"/>
    <w:rsid w:val="00BF049E"/>
    <w:rsid w:val="00C06C93"/>
    <w:rsid w:val="00C136FD"/>
    <w:rsid w:val="00C244F0"/>
    <w:rsid w:val="00C266C7"/>
    <w:rsid w:val="00C31389"/>
    <w:rsid w:val="00C40290"/>
    <w:rsid w:val="00C57FE2"/>
    <w:rsid w:val="00C61FD5"/>
    <w:rsid w:val="00C705A6"/>
    <w:rsid w:val="00C8034A"/>
    <w:rsid w:val="00C95140"/>
    <w:rsid w:val="00C96B23"/>
    <w:rsid w:val="00CB24ED"/>
    <w:rsid w:val="00CB2CB0"/>
    <w:rsid w:val="00CB50D1"/>
    <w:rsid w:val="00CB7329"/>
    <w:rsid w:val="00D3092A"/>
    <w:rsid w:val="00D375D4"/>
    <w:rsid w:val="00D41AC7"/>
    <w:rsid w:val="00D560F4"/>
    <w:rsid w:val="00D57955"/>
    <w:rsid w:val="00D61D49"/>
    <w:rsid w:val="00D64942"/>
    <w:rsid w:val="00D67B7C"/>
    <w:rsid w:val="00D71B13"/>
    <w:rsid w:val="00D77BF0"/>
    <w:rsid w:val="00D92EAF"/>
    <w:rsid w:val="00D94463"/>
    <w:rsid w:val="00DA7E4D"/>
    <w:rsid w:val="00DB1430"/>
    <w:rsid w:val="00DB52F4"/>
    <w:rsid w:val="00DC385B"/>
    <w:rsid w:val="00DC40DA"/>
    <w:rsid w:val="00DD3A08"/>
    <w:rsid w:val="00DD7D0B"/>
    <w:rsid w:val="00DE33D5"/>
    <w:rsid w:val="00DE74C1"/>
    <w:rsid w:val="00E0097F"/>
    <w:rsid w:val="00E107B4"/>
    <w:rsid w:val="00E22E3E"/>
    <w:rsid w:val="00E370E8"/>
    <w:rsid w:val="00E40801"/>
    <w:rsid w:val="00E42437"/>
    <w:rsid w:val="00E434E6"/>
    <w:rsid w:val="00E47034"/>
    <w:rsid w:val="00E613FF"/>
    <w:rsid w:val="00E67080"/>
    <w:rsid w:val="00E671F6"/>
    <w:rsid w:val="00E67AA4"/>
    <w:rsid w:val="00E72883"/>
    <w:rsid w:val="00E76DB0"/>
    <w:rsid w:val="00E830AC"/>
    <w:rsid w:val="00E8414B"/>
    <w:rsid w:val="00E90C37"/>
    <w:rsid w:val="00E90CD2"/>
    <w:rsid w:val="00E955B2"/>
    <w:rsid w:val="00EA76A4"/>
    <w:rsid w:val="00EB2183"/>
    <w:rsid w:val="00EB3992"/>
    <w:rsid w:val="00EC6412"/>
    <w:rsid w:val="00ED04B8"/>
    <w:rsid w:val="00EE7B76"/>
    <w:rsid w:val="00F00204"/>
    <w:rsid w:val="00F10ACE"/>
    <w:rsid w:val="00F2175B"/>
    <w:rsid w:val="00F22BA8"/>
    <w:rsid w:val="00F2437E"/>
    <w:rsid w:val="00F432F2"/>
    <w:rsid w:val="00F44F7D"/>
    <w:rsid w:val="00F50E51"/>
    <w:rsid w:val="00F52AF0"/>
    <w:rsid w:val="00F80089"/>
    <w:rsid w:val="00F807EE"/>
    <w:rsid w:val="00F84864"/>
    <w:rsid w:val="00F874A2"/>
    <w:rsid w:val="00FB325B"/>
    <w:rsid w:val="00FB47C9"/>
    <w:rsid w:val="00FB508D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FFCA"/>
  <w15:chartTrackingRefBased/>
  <w15:docId w15:val="{221DD6D2-A074-4220-8C9A-F210C4A8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B53"/>
    <w:pPr>
      <w:suppressAutoHyphens/>
      <w:spacing w:after="0" w:line="289" w:lineRule="atLeast"/>
    </w:pPr>
    <w:rPr>
      <w:rFonts w:ascii="Arial" w:eastAsia="Lucida Sans Unicode" w:hAnsi="Arial" w:cs="Arial"/>
      <w:sz w:val="21"/>
      <w:szCs w:val="24"/>
      <w:lang w:val="de-AT" w:eastAsia="zh-C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B53"/>
    <w:pPr>
      <w:suppressAutoHyphens w:val="0"/>
      <w:spacing w:line="240" w:lineRule="auto"/>
    </w:pPr>
    <w:rPr>
      <w:rFonts w:ascii="Segoe UI" w:eastAsiaTheme="minorHAnsi" w:hAnsi="Segoe UI" w:cs="Segoe UI"/>
      <w:sz w:val="18"/>
      <w:szCs w:val="18"/>
      <w:lang w:val="de-DE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B53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4A7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7B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7B53"/>
    <w:rPr>
      <w:rFonts w:ascii="Arial" w:eastAsia="Lucida Sans Unicode" w:hAnsi="Arial" w:cs="Arial"/>
      <w:sz w:val="20"/>
      <w:szCs w:val="20"/>
      <w:lang w:val="de-AT" w:eastAsia="zh-CN"/>
    </w:rPr>
  </w:style>
  <w:style w:type="character" w:styleId="Hyperlink">
    <w:name w:val="Hyperlink"/>
    <w:basedOn w:val="Absatz-Standardschriftart"/>
    <w:uiPriority w:val="99"/>
    <w:unhideWhenUsed/>
    <w:rsid w:val="00070E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EE4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CAA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CAA"/>
    <w:rPr>
      <w:rFonts w:ascii="Arial" w:eastAsia="Lucida Sans Unicode" w:hAnsi="Arial" w:cs="Arial"/>
      <w:b/>
      <w:bCs/>
      <w:sz w:val="20"/>
      <w:szCs w:val="20"/>
      <w:lang w:val="de-AT" w:eastAsia="zh-CN"/>
    </w:rPr>
  </w:style>
  <w:style w:type="paragraph" w:styleId="Textkrper">
    <w:name w:val="Body Text"/>
    <w:basedOn w:val="Standard"/>
    <w:link w:val="TextkrperZchn"/>
    <w:rsid w:val="0035329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35329C"/>
    <w:rPr>
      <w:rFonts w:ascii="Arial" w:eastAsia="Lucida Sans Unicode" w:hAnsi="Arial" w:cs="Arial"/>
      <w:sz w:val="21"/>
      <w:szCs w:val="24"/>
      <w:lang w:val="de-AT" w:eastAsia="zh-CN"/>
    </w:rPr>
  </w:style>
  <w:style w:type="paragraph" w:styleId="Listenabsatz">
    <w:name w:val="List Paragraph"/>
    <w:basedOn w:val="Standard"/>
    <w:uiPriority w:val="34"/>
    <w:qFormat/>
    <w:rsid w:val="007D00D7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ED04B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04B8"/>
    <w:rPr>
      <w:rFonts w:ascii="Arial" w:eastAsia="Lucida Sans Unicode" w:hAnsi="Arial" w:cs="Arial"/>
      <w:sz w:val="21"/>
      <w:szCs w:val="24"/>
      <w:lang w:val="de-AT" w:eastAsia="zh-CN"/>
    </w:rPr>
  </w:style>
  <w:style w:type="paragraph" w:styleId="Fuzeile">
    <w:name w:val="footer"/>
    <w:basedOn w:val="Standard"/>
    <w:link w:val="FuzeileZchn"/>
    <w:uiPriority w:val="99"/>
    <w:unhideWhenUsed/>
    <w:rsid w:val="00ED04B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04B8"/>
    <w:rPr>
      <w:rFonts w:ascii="Arial" w:eastAsia="Lucida Sans Unicode" w:hAnsi="Arial" w:cs="Arial"/>
      <w:sz w:val="21"/>
      <w:szCs w:val="24"/>
      <w:lang w:val="de-AT" w:eastAsia="zh-CN"/>
    </w:rPr>
  </w:style>
  <w:style w:type="character" w:styleId="BesuchterLink">
    <w:name w:val="FollowedHyperlink"/>
    <w:basedOn w:val="Absatz-Standardschriftart"/>
    <w:uiPriority w:val="99"/>
    <w:semiHidden/>
    <w:unhideWhenUsed/>
    <w:rsid w:val="0009440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636E87"/>
    <w:pPr>
      <w:spacing w:after="0" w:line="240" w:lineRule="auto"/>
    </w:pPr>
    <w:rPr>
      <w:rFonts w:ascii="Arial" w:eastAsia="Lucida Sans Unicode" w:hAnsi="Arial" w:cs="Arial"/>
      <w:sz w:val="21"/>
      <w:szCs w:val="24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hubertiade.at" TargetMode="External"/><Relationship Id="rId18" Type="http://schemas.openxmlformats.org/officeDocument/2006/relationships/hyperlink" Target="https://homunculus.info/hom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bregenzerfestspiele.com" TargetMode="External"/><Relationship Id="rId17" Type="http://schemas.openxmlformats.org/officeDocument/2006/relationships/hyperlink" Target="http://www.emsiana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jazzambach.at" TargetMode="External"/><Relationship Id="rId20" Type="http://schemas.openxmlformats.org/officeDocument/2006/relationships/hyperlink" Target="http://www.messedornbirn.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ontforterzwischentoene.a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pforte.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olbar.a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50681e78-3cf8-4aec-9c41-9afae23235ee">Natursafari</Thema>
    <Jahr xmlns="50681e78-3cf8-4aec-9c41-9afae23235ee">2025</Jahr>
    <lcf76f155ced4ddcb4097134ff3c332f xmlns="50681e78-3cf8-4aec-9c41-9afae23235ee">
      <Terms xmlns="http://schemas.microsoft.com/office/infopath/2007/PartnerControls"/>
    </lcf76f155ced4ddcb4097134ff3c332f>
    <TaxCatchAll xmlns="0715c7ee-9f6b-4e28-80b7-d417fe2393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25576D8087744A027B164F9369B65" ma:contentTypeVersion="16" ma:contentTypeDescription="Ein neues Dokument erstellen." ma:contentTypeScope="" ma:versionID="76898900f6b76f3b0b052f73fb623cfd">
  <xsd:schema xmlns:xsd="http://www.w3.org/2001/XMLSchema" xmlns:xs="http://www.w3.org/2001/XMLSchema" xmlns:p="http://schemas.microsoft.com/office/2006/metadata/properties" xmlns:ns2="50681e78-3cf8-4aec-9c41-9afae23235ee" xmlns:ns3="0715c7ee-9f6b-4e28-80b7-d417fe23937c" targetNamespace="http://schemas.microsoft.com/office/2006/metadata/properties" ma:root="true" ma:fieldsID="7c8106f9b13ddf105739d0c2f32f1340" ns2:_="" ns3:_="">
    <xsd:import namespace="50681e78-3cf8-4aec-9c41-9afae23235ee"/>
    <xsd:import namespace="0715c7ee-9f6b-4e28-80b7-d417fe239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Jahr" minOccurs="0"/>
                <xsd:element ref="ns2:Them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1e78-3cf8-4aec-9c41-9afae232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ahr" ma:index="10" nillable="true" ma:displayName="Jahr" ma:format="Dropdown" ma:internalName="Jah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hema" ma:index="11" nillable="true" ma:displayName="Thema" ma:format="Dropdown" ma:internalName="Thema">
      <xsd:simpleType>
        <xsd:restriction base="dms:Choice">
          <xsd:enumeration value="dataroom"/>
          <xsd:enumeration value="JHV"/>
          <xsd:enumeration value="Kulturpicknick"/>
          <xsd:enumeration value="Tourismustag"/>
          <xsd:enumeration value="Natursafari"/>
          <xsd:enumeration value="Pedalinfo"/>
          <xsd:enumeration value="Allgemein"/>
          <xsd:enumeration value="Neuer GF"/>
          <xsd:enumeration value="Tourismus im Dialog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7372c4d-a8fd-4874-b171-f7d1327a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5c7ee-9f6b-4e28-80b7-d417fe239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b559a8-8140-4a54-acc6-8d82462b98e9}" ma:internalName="TaxCatchAll" ma:showField="CatchAllData" ma:web="0715c7ee-9f6b-4e28-80b7-d417fe239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C1F8A-498E-4E9E-89E7-ED352A1C3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D8E2D-3087-4ABA-9999-4897BDB08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FAE79-5C17-4E9A-9558-1981CBDC99FB}">
  <ds:schemaRefs>
    <ds:schemaRef ds:uri="50681e78-3cf8-4aec-9c41-9afae23235e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715c7ee-9f6b-4e28-80b7-d417fe23937c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74B7FA-FBEB-44AC-AB36-C9DD5E0A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1e78-3cf8-4aec-9c41-9afae23235ee"/>
    <ds:schemaRef ds:uri="0715c7ee-9f6b-4e28-80b7-d417fe239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</dc:creator>
  <cp:keywords/>
  <dc:description/>
  <cp:lastModifiedBy>Lisa Mersin | Bodensee Vorarlberg Tourismus</cp:lastModifiedBy>
  <cp:revision>2</cp:revision>
  <cp:lastPrinted>2025-01-13T12:53:00Z</cp:lastPrinted>
  <dcterms:created xsi:type="dcterms:W3CDTF">2025-02-12T11:08:00Z</dcterms:created>
  <dcterms:modified xsi:type="dcterms:W3CDTF">2025-02-12T11:08:00Z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0x01010072225576D8087744A027B164F9369B65</vt:lpwstr>
  </property>
</Properties>
</file>