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AFE6F" w14:textId="7A112ECB" w:rsidR="0009025A" w:rsidRPr="00AC74BB" w:rsidRDefault="0009025A" w:rsidP="0009025A">
      <w:pPr>
        <w:pStyle w:val="Intestazione"/>
        <w:jc w:val="right"/>
        <w:rPr>
          <w:lang w:val="it-IT"/>
        </w:rPr>
      </w:pPr>
      <w:r>
        <w:fldChar w:fldCharType="begin"/>
      </w:r>
      <w:r>
        <w:instrText xml:space="preserve"> TIME \@ "dd.MM.yy" </w:instrText>
      </w:r>
      <w:r>
        <w:fldChar w:fldCharType="separate"/>
      </w:r>
      <w:r w:rsidR="00EA6FCB">
        <w:rPr>
          <w:noProof/>
        </w:rPr>
        <w:t>01.09.20</w:t>
      </w:r>
      <w:r>
        <w:fldChar w:fldCharType="end"/>
      </w:r>
    </w:p>
    <w:p w14:paraId="2A9FD50C" w14:textId="26BC5A22" w:rsidR="0009025A" w:rsidRPr="00AC74BB" w:rsidRDefault="00F27484" w:rsidP="0009025A">
      <w:pPr>
        <w:pStyle w:val="Pressemitteilung"/>
        <w:rPr>
          <w:sz w:val="26"/>
          <w:szCs w:val="26"/>
          <w:lang w:val="it-IT"/>
        </w:rPr>
      </w:pPr>
      <w:r w:rsidRPr="00AC74BB">
        <w:rPr>
          <w:sz w:val="26"/>
          <w:szCs w:val="26"/>
          <w:lang w:val="it-IT"/>
        </w:rPr>
        <w:t xml:space="preserve">COMUNICATO STAMPA </w:t>
      </w:r>
    </w:p>
    <w:p w14:paraId="50BCF657" w14:textId="77777777" w:rsidR="0009025A" w:rsidRPr="00AC74BB" w:rsidRDefault="0009025A" w:rsidP="0009025A">
      <w:pPr>
        <w:rPr>
          <w:rFonts w:ascii="Calibri" w:hAnsi="Calibri" w:cs="Calibri"/>
          <w:lang w:val="it-IT"/>
        </w:rPr>
      </w:pPr>
    </w:p>
    <w:p w14:paraId="07C501B4" w14:textId="6F223058" w:rsidR="00F27484" w:rsidRDefault="00E121AE" w:rsidP="00F27484">
      <w:pPr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I piaceri della terza stagione dell’anno</w:t>
      </w:r>
    </w:p>
    <w:p w14:paraId="2BDF04D9" w14:textId="593438D1" w:rsidR="00F27484" w:rsidRDefault="00051888" w:rsidP="00F27484">
      <w:pPr>
        <w:rPr>
          <w:rFonts w:asciiTheme="minorHAnsi" w:hAnsiTheme="minorHAnsi" w:cstheme="minorHAnsi"/>
          <w:b/>
          <w:iCs/>
          <w:sz w:val="40"/>
          <w:szCs w:val="40"/>
          <w:lang w:val="it-IT"/>
        </w:rPr>
      </w:pPr>
      <w:r>
        <w:rPr>
          <w:rFonts w:asciiTheme="minorHAnsi" w:hAnsiTheme="minorHAnsi" w:cstheme="minorHAnsi"/>
          <w:b/>
          <w:iCs/>
          <w:sz w:val="40"/>
          <w:szCs w:val="40"/>
          <w:lang w:val="it-IT"/>
        </w:rPr>
        <w:t xml:space="preserve">Foliage, notti fra i vigneti </w:t>
      </w:r>
      <w:r w:rsidR="00FF1C19">
        <w:rPr>
          <w:rFonts w:asciiTheme="minorHAnsi" w:hAnsiTheme="minorHAnsi" w:cstheme="minorHAnsi"/>
          <w:b/>
          <w:iCs/>
          <w:sz w:val="40"/>
          <w:szCs w:val="40"/>
          <w:lang w:val="it-IT"/>
        </w:rPr>
        <w:t xml:space="preserve">e </w:t>
      </w:r>
      <w:r w:rsidR="00F002CC">
        <w:rPr>
          <w:rFonts w:asciiTheme="minorHAnsi" w:hAnsiTheme="minorHAnsi" w:cstheme="minorHAnsi"/>
          <w:b/>
          <w:iCs/>
          <w:sz w:val="40"/>
          <w:szCs w:val="40"/>
          <w:lang w:val="it-IT"/>
        </w:rPr>
        <w:t>settimane della mela</w:t>
      </w:r>
      <w:r w:rsidR="00FF1C19">
        <w:rPr>
          <w:rFonts w:asciiTheme="minorHAnsi" w:hAnsiTheme="minorHAnsi" w:cstheme="minorHAnsi"/>
          <w:b/>
          <w:iCs/>
          <w:sz w:val="40"/>
          <w:szCs w:val="40"/>
          <w:lang w:val="it-IT"/>
        </w:rPr>
        <w:t>: arriva l’autunno sul Lago di Costanza</w:t>
      </w:r>
    </w:p>
    <w:p w14:paraId="1C6F2026" w14:textId="42896A69" w:rsidR="00963AEE" w:rsidRDefault="00963AEE" w:rsidP="000E615C">
      <w:pPr>
        <w:spacing w:line="240" w:lineRule="auto"/>
        <w:rPr>
          <w:b/>
          <w:bCs/>
          <w:i/>
          <w:iCs/>
          <w:lang w:val="it-IT"/>
        </w:rPr>
      </w:pPr>
      <w:r w:rsidRPr="000E615C">
        <w:rPr>
          <w:b/>
          <w:bCs/>
          <w:i/>
          <w:iCs/>
          <w:lang w:val="it-IT"/>
        </w:rPr>
        <w:t xml:space="preserve">Un tour sul Lago di Costanza - tra Germania, Svizzera, Austria e Principato del Liechtenstein - per </w:t>
      </w:r>
      <w:r w:rsidR="004F529D">
        <w:rPr>
          <w:b/>
          <w:bCs/>
          <w:i/>
          <w:iCs/>
          <w:lang w:val="it-IT"/>
        </w:rPr>
        <w:t>ammirare</w:t>
      </w:r>
      <w:r w:rsidRPr="000E615C">
        <w:rPr>
          <w:b/>
          <w:bCs/>
          <w:i/>
          <w:iCs/>
          <w:lang w:val="it-IT"/>
        </w:rPr>
        <w:t>, in autunno, i colori del foliage tra boschi, vigne e giardini, degustare i prodotti del territorio, visitare muse</w:t>
      </w:r>
      <w:r w:rsidR="00745642" w:rsidRPr="000E615C">
        <w:rPr>
          <w:b/>
          <w:bCs/>
          <w:i/>
          <w:iCs/>
          <w:lang w:val="it-IT"/>
        </w:rPr>
        <w:t>i, dormire fra i vigneti</w:t>
      </w:r>
      <w:r w:rsidR="005F47B6" w:rsidRPr="000E615C">
        <w:rPr>
          <w:b/>
          <w:bCs/>
          <w:i/>
          <w:iCs/>
          <w:lang w:val="it-IT"/>
        </w:rPr>
        <w:t xml:space="preserve">, scoprire i segreti del </w:t>
      </w:r>
      <w:r w:rsidR="005F47B6" w:rsidRPr="005C5676">
        <w:rPr>
          <w:b/>
          <w:bCs/>
          <w:i/>
          <w:iCs/>
          <w:lang w:val="it-IT"/>
        </w:rPr>
        <w:t>birdwatching</w:t>
      </w:r>
      <w:r w:rsidR="00745642" w:rsidRPr="000E615C">
        <w:rPr>
          <w:b/>
          <w:bCs/>
          <w:i/>
          <w:iCs/>
          <w:lang w:val="it-IT"/>
        </w:rPr>
        <w:t xml:space="preserve"> </w:t>
      </w:r>
      <w:r w:rsidRPr="000E615C">
        <w:rPr>
          <w:b/>
          <w:bCs/>
          <w:i/>
          <w:iCs/>
          <w:lang w:val="it-IT"/>
        </w:rPr>
        <w:t xml:space="preserve">– e molto altro ancora. </w:t>
      </w:r>
      <w:r w:rsidR="0057231A" w:rsidRPr="000E615C">
        <w:rPr>
          <w:b/>
          <w:bCs/>
          <w:i/>
          <w:iCs/>
          <w:lang w:val="it-IT"/>
        </w:rPr>
        <w:t xml:space="preserve">Sul </w:t>
      </w:r>
      <w:proofErr w:type="spellStart"/>
      <w:r w:rsidR="0057231A" w:rsidRPr="005C5676">
        <w:rPr>
          <w:b/>
          <w:bCs/>
          <w:i/>
          <w:iCs/>
          <w:lang w:val="it-IT"/>
        </w:rPr>
        <w:t>Bodensee</w:t>
      </w:r>
      <w:proofErr w:type="spellEnd"/>
      <w:r w:rsidR="0057231A" w:rsidRPr="000E615C">
        <w:rPr>
          <w:b/>
          <w:bCs/>
          <w:i/>
          <w:iCs/>
          <w:lang w:val="it-IT"/>
        </w:rPr>
        <w:t>, la</w:t>
      </w:r>
      <w:r w:rsidR="00884A7C" w:rsidRPr="000E615C">
        <w:rPr>
          <w:b/>
          <w:bCs/>
          <w:i/>
          <w:iCs/>
          <w:lang w:val="it-IT"/>
        </w:rPr>
        <w:t xml:space="preserve"> terza stagione dell’anno è un periodo particolarmente vivace</w:t>
      </w:r>
      <w:r w:rsidR="0057231A" w:rsidRPr="000E615C">
        <w:rPr>
          <w:b/>
          <w:bCs/>
          <w:i/>
          <w:iCs/>
          <w:lang w:val="it-IT"/>
        </w:rPr>
        <w:t xml:space="preserve">, e spesso sorprendentemente mite. </w:t>
      </w:r>
      <w:r w:rsidRPr="000E615C">
        <w:rPr>
          <w:b/>
          <w:bCs/>
          <w:i/>
          <w:iCs/>
          <w:lang w:val="it-IT"/>
        </w:rPr>
        <w:t xml:space="preserve">Le acque del lago, </w:t>
      </w:r>
      <w:r w:rsidR="0057231A" w:rsidRPr="000E615C">
        <w:rPr>
          <w:b/>
          <w:bCs/>
          <w:i/>
          <w:iCs/>
          <w:lang w:val="it-IT"/>
        </w:rPr>
        <w:t>infatti</w:t>
      </w:r>
      <w:r w:rsidRPr="000E615C">
        <w:rPr>
          <w:b/>
          <w:bCs/>
          <w:i/>
          <w:iCs/>
          <w:lang w:val="it-IT"/>
        </w:rPr>
        <w:t xml:space="preserve">, fungono da accumulatore di calore, regalando alla regione, insieme al vento di </w:t>
      </w:r>
      <w:r w:rsidR="00C843A8" w:rsidRPr="005C5676">
        <w:rPr>
          <w:b/>
          <w:bCs/>
          <w:i/>
          <w:iCs/>
          <w:lang w:val="it-IT"/>
        </w:rPr>
        <w:t>Föhn</w:t>
      </w:r>
      <w:r w:rsidRPr="000E615C">
        <w:rPr>
          <w:b/>
          <w:bCs/>
          <w:i/>
          <w:iCs/>
          <w:lang w:val="it-IT"/>
        </w:rPr>
        <w:t>, un clima gradevole anche quando si va verso temperature più fredde</w:t>
      </w:r>
      <w:r w:rsidR="0007432D">
        <w:rPr>
          <w:b/>
          <w:bCs/>
          <w:i/>
          <w:iCs/>
          <w:lang w:val="it-IT"/>
        </w:rPr>
        <w:t xml:space="preserve"> – per trascorrere piacevoli break </w:t>
      </w:r>
      <w:r w:rsidR="00825C73">
        <w:rPr>
          <w:b/>
          <w:bCs/>
          <w:i/>
          <w:iCs/>
          <w:lang w:val="it-IT"/>
        </w:rPr>
        <w:t xml:space="preserve">autunnali. </w:t>
      </w:r>
      <w:r w:rsidR="0038495D">
        <w:rPr>
          <w:b/>
          <w:bCs/>
          <w:i/>
          <w:iCs/>
          <w:lang w:val="it-IT"/>
        </w:rPr>
        <w:t xml:space="preserve"> </w:t>
      </w:r>
    </w:p>
    <w:p w14:paraId="0DE0D93C" w14:textId="05FA9D81" w:rsidR="00A01F45" w:rsidRDefault="00A01F45" w:rsidP="000E615C">
      <w:pPr>
        <w:spacing w:line="240" w:lineRule="auto"/>
        <w:rPr>
          <w:b/>
          <w:bCs/>
          <w:i/>
          <w:iCs/>
          <w:lang w:val="it-IT"/>
        </w:rPr>
      </w:pPr>
    </w:p>
    <w:p w14:paraId="5339FA10" w14:textId="4C0ABF79" w:rsidR="00963AEE" w:rsidRDefault="00963AEE" w:rsidP="00963AEE">
      <w:pPr>
        <w:spacing w:line="240" w:lineRule="auto"/>
        <w:rPr>
          <w:b/>
          <w:bCs/>
          <w:lang w:val="it-IT"/>
        </w:rPr>
      </w:pPr>
      <w:r w:rsidRPr="006851BB">
        <w:rPr>
          <w:b/>
          <w:bCs/>
          <w:lang w:val="it-IT"/>
        </w:rPr>
        <w:t>LO SPETTACOLO DEL FOLIAGE</w:t>
      </w:r>
    </w:p>
    <w:p w14:paraId="723B1612" w14:textId="59F7F797" w:rsidR="00963AEE" w:rsidRPr="003C3A50" w:rsidRDefault="006851BB" w:rsidP="00963AEE">
      <w:pPr>
        <w:spacing w:line="240" w:lineRule="auto"/>
        <w:rPr>
          <w:rFonts w:asciiTheme="majorHAnsi" w:hAnsiTheme="majorHAnsi" w:cstheme="majorHAnsi"/>
          <w:color w:val="auto"/>
          <w:lang w:val="it-IT"/>
        </w:rPr>
      </w:pPr>
      <w:r>
        <w:rPr>
          <w:b/>
          <w:bCs/>
          <w:noProof/>
          <w:lang w:val="de-CH" w:eastAsia="de-CH"/>
        </w:rPr>
        <w:drawing>
          <wp:anchor distT="0" distB="0" distL="114300" distR="114300" simplePos="0" relativeHeight="251662336" behindDoc="0" locked="0" layoutInCell="1" allowOverlap="1" wp14:anchorId="2AD0036D" wp14:editId="18BC3E22">
            <wp:simplePos x="0" y="0"/>
            <wp:positionH relativeFrom="column">
              <wp:posOffset>2922270</wp:posOffset>
            </wp:positionH>
            <wp:positionV relativeFrom="paragraph">
              <wp:posOffset>87630</wp:posOffset>
            </wp:positionV>
            <wp:extent cx="2692400" cy="1794510"/>
            <wp:effectExtent l="0" t="0" r="0" b="0"/>
            <wp:wrapSquare wrapText="bothSides"/>
            <wp:docPr id="13" name="Immagine 13" descr="Immagine che contiene erba, esterni, acqua, rotai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presse_ibt_bildergalerie_ibt-gmbh_park-und-schloss-arenenberg-herbst_15x10_achim-men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AEE" w:rsidRPr="00963AEE">
        <w:rPr>
          <w:lang w:val="it-IT"/>
        </w:rPr>
        <w:t xml:space="preserve">Il paesaggio attorno al Lago di Costanza si tinge in autunno di rosso, verde e giallo oro, </w:t>
      </w:r>
      <w:r w:rsidR="00495ABC">
        <w:rPr>
          <w:lang w:val="it-IT"/>
        </w:rPr>
        <w:t>e</w:t>
      </w:r>
      <w:r w:rsidR="00963AEE" w:rsidRPr="00963AEE">
        <w:rPr>
          <w:lang w:val="it-IT"/>
        </w:rPr>
        <w:t xml:space="preserve"> le macchie di colore risaltano tra il blu dell’acqua e le Alpi spruzzate di neve all’orizzonte, per la gioia degli appassionati di fotografia. Ordinati, tra declivi e colline, si alternano i vigneti. A </w:t>
      </w:r>
      <w:hyperlink r:id="rId8" w:history="1">
        <w:proofErr w:type="spellStart"/>
        <w:r w:rsidR="00963AEE" w:rsidRPr="00963AEE">
          <w:rPr>
            <w:rStyle w:val="Collegamentoipertestuale"/>
            <w:b/>
            <w:bCs/>
            <w:lang w:val="it-IT"/>
          </w:rPr>
          <w:t>Birnau</w:t>
        </w:r>
        <w:proofErr w:type="spellEnd"/>
      </w:hyperlink>
      <w:r w:rsidR="00CC7815" w:rsidRPr="005E3B71">
        <w:rPr>
          <w:b/>
          <w:bCs/>
          <w:lang w:val="it-IT"/>
        </w:rPr>
        <w:t>,</w:t>
      </w:r>
      <w:r w:rsidR="00963AEE" w:rsidRPr="00963AEE">
        <w:rPr>
          <w:lang w:val="it-IT"/>
        </w:rPr>
        <w:t xml:space="preserve"> in Germania, una visita all’omonima, famosa chiesa barocca non può prescindere da una passeggiata fra le vigne, mentre a </w:t>
      </w:r>
      <w:hyperlink r:id="rId9" w:history="1">
        <w:proofErr w:type="spellStart"/>
        <w:r w:rsidR="00963AEE" w:rsidRPr="0033349F">
          <w:rPr>
            <w:rStyle w:val="Collegamentoipertestuale"/>
            <w:b/>
            <w:bCs/>
            <w:lang w:val="it-IT"/>
          </w:rPr>
          <w:t>Weinfelden</w:t>
        </w:r>
        <w:proofErr w:type="spellEnd"/>
      </w:hyperlink>
      <w:r w:rsidR="00963AEE" w:rsidRPr="00963AEE">
        <w:rPr>
          <w:lang w:val="it-IT"/>
        </w:rPr>
        <w:t xml:space="preserve">, in Svizzera, percorrendo la </w:t>
      </w:r>
      <w:r w:rsidR="00C54D64">
        <w:rPr>
          <w:lang w:val="it-IT"/>
        </w:rPr>
        <w:t>S</w:t>
      </w:r>
      <w:r w:rsidR="00963AEE" w:rsidRPr="00963AEE">
        <w:rPr>
          <w:lang w:val="it-IT"/>
        </w:rPr>
        <w:t xml:space="preserve">trada del </w:t>
      </w:r>
      <w:r w:rsidR="00C54D64">
        <w:rPr>
          <w:lang w:val="it-IT"/>
        </w:rPr>
        <w:t>V</w:t>
      </w:r>
      <w:r w:rsidR="00963AEE" w:rsidRPr="00963AEE">
        <w:rPr>
          <w:lang w:val="it-IT"/>
        </w:rPr>
        <w:t xml:space="preserve">ino si </w:t>
      </w:r>
      <w:r w:rsidR="00547799">
        <w:rPr>
          <w:lang w:val="it-IT"/>
        </w:rPr>
        <w:t>apprendono</w:t>
      </w:r>
      <w:r w:rsidR="00963AEE" w:rsidRPr="00963AEE">
        <w:rPr>
          <w:lang w:val="it-IT"/>
        </w:rPr>
        <w:t xml:space="preserve"> i segreti della </w:t>
      </w:r>
      <w:r w:rsidR="00AE05DF">
        <w:rPr>
          <w:lang w:val="it-IT"/>
        </w:rPr>
        <w:t>viticoltura</w:t>
      </w:r>
      <w:r w:rsidR="00963AEE" w:rsidRPr="00963AEE">
        <w:rPr>
          <w:lang w:val="it-IT"/>
        </w:rPr>
        <w:t xml:space="preserve">, ammirando l’armonico paesaggio del Canton </w:t>
      </w:r>
      <w:proofErr w:type="spellStart"/>
      <w:r w:rsidR="002C3432" w:rsidRPr="005C5676">
        <w:rPr>
          <w:lang w:val="it-IT"/>
        </w:rPr>
        <w:t>Thurgau</w:t>
      </w:r>
      <w:proofErr w:type="spellEnd"/>
      <w:r w:rsidR="00963AEE" w:rsidRPr="00963AEE">
        <w:rPr>
          <w:lang w:val="it-IT"/>
        </w:rPr>
        <w:t xml:space="preserve">, in un percorso circolare di 9 chilometri, </w:t>
      </w:r>
      <w:r w:rsidR="005E3B71">
        <w:rPr>
          <w:lang w:val="it-IT"/>
        </w:rPr>
        <w:t>durante il quale ci si ferma</w:t>
      </w:r>
      <w:r w:rsidR="00963AEE" w:rsidRPr="00963AEE">
        <w:rPr>
          <w:lang w:val="it-IT"/>
        </w:rPr>
        <w:t xml:space="preserve"> presso taverne o ristoranti, per un pranzo o uno spuntino. In settembre e ottobre dalie, crochi, fucsie e </w:t>
      </w:r>
      <w:r w:rsidR="00BE6C07" w:rsidRPr="00963AEE">
        <w:rPr>
          <w:lang w:val="it-IT"/>
        </w:rPr>
        <w:t>asteracee</w:t>
      </w:r>
      <w:r w:rsidR="00963AEE" w:rsidRPr="00963AEE">
        <w:rPr>
          <w:lang w:val="it-IT"/>
        </w:rPr>
        <w:t xml:space="preserve"> regalano punte di blu, arancione, bianco </w:t>
      </w:r>
      <w:r w:rsidR="00963AEE" w:rsidRPr="00523A00">
        <w:rPr>
          <w:rFonts w:asciiTheme="majorHAnsi" w:hAnsiTheme="majorHAnsi" w:cstheme="majorHAnsi"/>
          <w:lang w:val="it-IT"/>
        </w:rPr>
        <w:t xml:space="preserve">e rosa </w:t>
      </w:r>
      <w:r w:rsidR="000F5780">
        <w:rPr>
          <w:rFonts w:asciiTheme="majorHAnsi" w:hAnsiTheme="majorHAnsi" w:cstheme="majorHAnsi"/>
          <w:lang w:val="it-IT"/>
        </w:rPr>
        <w:t>all</w:t>
      </w:r>
      <w:r w:rsidR="002C3432">
        <w:rPr>
          <w:rFonts w:asciiTheme="majorHAnsi" w:hAnsiTheme="majorHAnsi" w:cstheme="majorHAnsi"/>
          <w:lang w:val="it-IT"/>
        </w:rPr>
        <w:t>a tedesca isola di</w:t>
      </w:r>
      <w:r w:rsidR="00963AEE" w:rsidRPr="00523A00">
        <w:rPr>
          <w:rFonts w:asciiTheme="majorHAnsi" w:hAnsiTheme="majorHAnsi" w:cstheme="majorHAnsi"/>
          <w:lang w:val="it-IT"/>
        </w:rPr>
        <w:t xml:space="preserve"> </w:t>
      </w:r>
      <w:hyperlink r:id="rId10" w:history="1">
        <w:proofErr w:type="spellStart"/>
        <w:r w:rsidR="00963AEE" w:rsidRPr="005C5676">
          <w:rPr>
            <w:rStyle w:val="Collegamentoipertestuale"/>
            <w:rFonts w:asciiTheme="majorHAnsi" w:hAnsiTheme="majorHAnsi" w:cstheme="majorHAnsi"/>
            <w:b/>
            <w:bCs/>
            <w:lang w:val="it-IT"/>
          </w:rPr>
          <w:t>Mainau</w:t>
        </w:r>
        <w:proofErr w:type="spellEnd"/>
        <w:r w:rsidR="00963AEE" w:rsidRPr="00523A00">
          <w:rPr>
            <w:rStyle w:val="Collegamentoipertestuale"/>
            <w:rFonts w:asciiTheme="majorHAnsi" w:hAnsiTheme="majorHAnsi" w:cstheme="majorHAnsi"/>
            <w:lang w:val="it-IT"/>
          </w:rPr>
          <w:t>,</w:t>
        </w:r>
      </w:hyperlink>
      <w:r w:rsidR="00963AEE" w:rsidRPr="00523A00">
        <w:rPr>
          <w:rFonts w:asciiTheme="majorHAnsi" w:hAnsiTheme="majorHAnsi" w:cstheme="majorHAnsi"/>
          <w:lang w:val="it-IT"/>
        </w:rPr>
        <w:t xml:space="preserve"> dove scoprire </w:t>
      </w:r>
      <w:r w:rsidR="00963AEE" w:rsidRPr="00523A00">
        <w:rPr>
          <w:rFonts w:asciiTheme="majorHAnsi" w:hAnsiTheme="majorHAnsi" w:cstheme="majorHAnsi"/>
          <w:color w:val="auto"/>
          <w:lang w:val="it-IT"/>
        </w:rPr>
        <w:t xml:space="preserve">tutte le tinte calde della natura autunnale tra parchi, boschi e giardini che invitano, su 45 ettari, a passeggiare e rilassarsi. </w:t>
      </w:r>
      <w:r w:rsidR="0005769E">
        <w:rPr>
          <w:rFonts w:asciiTheme="majorHAnsi" w:hAnsiTheme="majorHAnsi" w:cstheme="majorHAnsi"/>
          <w:color w:val="auto"/>
          <w:lang w:val="it-IT"/>
        </w:rPr>
        <w:t xml:space="preserve">Nel suo esilio svizzero presso il </w:t>
      </w:r>
      <w:hyperlink r:id="rId11" w:history="1">
        <w:r w:rsidR="00591C09" w:rsidRPr="00523A00">
          <w:rPr>
            <w:rStyle w:val="Collegamentoipertestuale"/>
            <w:rFonts w:asciiTheme="majorHAnsi" w:hAnsiTheme="majorHAnsi" w:cstheme="majorHAnsi"/>
            <w:b/>
            <w:bCs/>
            <w:color w:val="auto"/>
            <w:lang w:val="it-IT"/>
          </w:rPr>
          <w:t xml:space="preserve">Castello di </w:t>
        </w:r>
        <w:proofErr w:type="spellStart"/>
        <w:r w:rsidR="00591C09" w:rsidRPr="005C5676">
          <w:rPr>
            <w:rStyle w:val="Collegamentoipertestuale"/>
            <w:rFonts w:asciiTheme="majorHAnsi" w:hAnsiTheme="majorHAnsi" w:cstheme="majorHAnsi"/>
            <w:b/>
            <w:bCs/>
            <w:color w:val="auto"/>
            <w:lang w:val="it-IT"/>
          </w:rPr>
          <w:t>Arenenberg</w:t>
        </w:r>
        <w:proofErr w:type="spellEnd"/>
      </w:hyperlink>
      <w:r w:rsidR="00CB4C6E">
        <w:rPr>
          <w:rFonts w:asciiTheme="majorHAnsi" w:hAnsiTheme="majorHAnsi" w:cstheme="majorHAnsi"/>
          <w:color w:val="auto"/>
          <w:lang w:val="it-IT"/>
        </w:rPr>
        <w:t xml:space="preserve"> </w:t>
      </w:r>
      <w:r w:rsidR="00591C09" w:rsidRPr="00523A00">
        <w:rPr>
          <w:rFonts w:asciiTheme="majorHAnsi" w:hAnsiTheme="majorHAnsi" w:cstheme="majorHAnsi"/>
          <w:color w:val="auto"/>
          <w:lang w:val="it-IT"/>
        </w:rPr>
        <w:t xml:space="preserve">Ortensia de </w:t>
      </w:r>
      <w:proofErr w:type="spellStart"/>
      <w:r w:rsidR="00591C09" w:rsidRPr="005C5676">
        <w:rPr>
          <w:rFonts w:asciiTheme="majorHAnsi" w:hAnsiTheme="majorHAnsi" w:cstheme="majorHAnsi"/>
          <w:color w:val="auto"/>
          <w:shd w:val="clear" w:color="auto" w:fill="FFFFFF"/>
          <w:lang w:val="it-IT"/>
        </w:rPr>
        <w:t>Beauharnais</w:t>
      </w:r>
      <w:proofErr w:type="spellEnd"/>
      <w:r w:rsidR="00591C09" w:rsidRPr="00523A00">
        <w:rPr>
          <w:rFonts w:asciiTheme="majorHAnsi" w:hAnsiTheme="majorHAnsi" w:cstheme="majorHAnsi"/>
          <w:color w:val="auto"/>
          <w:lang w:val="it-IT"/>
        </w:rPr>
        <w:t xml:space="preserve">, </w:t>
      </w:r>
      <w:r w:rsidR="00591C09" w:rsidRPr="00523A00">
        <w:rPr>
          <w:rFonts w:asciiTheme="majorHAnsi" w:hAnsiTheme="majorHAnsi" w:cstheme="majorHAnsi"/>
          <w:lang w:val="it-IT"/>
        </w:rPr>
        <w:t>ma</w:t>
      </w:r>
      <w:r w:rsidR="00591C09" w:rsidRPr="00963AEE">
        <w:rPr>
          <w:lang w:val="it-IT"/>
        </w:rPr>
        <w:t>dre di Napoleone III</w:t>
      </w:r>
      <w:r w:rsidR="00591C09">
        <w:rPr>
          <w:lang w:val="it-IT"/>
        </w:rPr>
        <w:t xml:space="preserve"> Imperatore dei francesi, </w:t>
      </w:r>
      <w:r w:rsidR="00591C09" w:rsidRPr="00963AEE">
        <w:rPr>
          <w:lang w:val="it-IT"/>
        </w:rPr>
        <w:t>portò raffinatezza e comfort parigini</w:t>
      </w:r>
      <w:r w:rsidR="00591C09">
        <w:rPr>
          <w:lang w:val="it-IT"/>
        </w:rPr>
        <w:t xml:space="preserve">, dedicandosi </w:t>
      </w:r>
      <w:r w:rsidR="00591C09" w:rsidRPr="00963AEE">
        <w:rPr>
          <w:lang w:val="it-IT"/>
        </w:rPr>
        <w:t>alla creazione di un giardino paesaggistico, con grandi fontane e meravigliosi alberi che dal mese di ottobre mutano al ruggine e al color dell’oro</w:t>
      </w:r>
      <w:r w:rsidR="003C3A50">
        <w:rPr>
          <w:lang w:val="it-IT"/>
        </w:rPr>
        <w:t xml:space="preserve">. </w:t>
      </w:r>
      <w:r w:rsidR="00F75FBB">
        <w:rPr>
          <w:lang w:val="it-IT"/>
        </w:rPr>
        <w:t xml:space="preserve">Anche </w:t>
      </w:r>
      <w:r w:rsidR="007E22F5">
        <w:rPr>
          <w:lang w:val="it-IT"/>
        </w:rPr>
        <w:t>gli ariosi</w:t>
      </w:r>
      <w:r w:rsidR="00F75FBB">
        <w:rPr>
          <w:lang w:val="it-IT"/>
        </w:rPr>
        <w:t xml:space="preserve"> giardini dell’elegante città-isola di </w:t>
      </w:r>
      <w:hyperlink r:id="rId12" w:history="1">
        <w:proofErr w:type="spellStart"/>
        <w:r w:rsidR="00F75FBB" w:rsidRPr="005C5676">
          <w:rPr>
            <w:rStyle w:val="Collegamentoipertestuale"/>
            <w:b/>
            <w:bCs/>
            <w:lang w:val="it-IT"/>
          </w:rPr>
          <w:t>Lindau</w:t>
        </w:r>
        <w:proofErr w:type="spellEnd"/>
      </w:hyperlink>
      <w:r w:rsidR="004A24A7">
        <w:rPr>
          <w:lang w:val="it-IT"/>
        </w:rPr>
        <w:t xml:space="preserve">, in Baviera, </w:t>
      </w:r>
      <w:r w:rsidR="007E22F5">
        <w:rPr>
          <w:lang w:val="it-IT"/>
        </w:rPr>
        <w:t xml:space="preserve">invitano a passeggiare </w:t>
      </w:r>
      <w:r w:rsidR="004F4079">
        <w:rPr>
          <w:lang w:val="it-IT"/>
        </w:rPr>
        <w:t xml:space="preserve">nella natura, </w:t>
      </w:r>
      <w:r w:rsidR="001A4F2F">
        <w:rPr>
          <w:lang w:val="it-IT"/>
        </w:rPr>
        <w:t xml:space="preserve">tra alberi centenari e </w:t>
      </w:r>
      <w:r w:rsidR="00952DAC">
        <w:rPr>
          <w:lang w:val="it-IT"/>
        </w:rPr>
        <w:t xml:space="preserve">anfratti pieni di luce, tra terra e acqua, come il Parco </w:t>
      </w:r>
      <w:proofErr w:type="spellStart"/>
      <w:r w:rsidR="00952DAC" w:rsidRPr="005C5676">
        <w:rPr>
          <w:lang w:val="it-IT"/>
        </w:rPr>
        <w:t>Lindenhof</w:t>
      </w:r>
      <w:proofErr w:type="spellEnd"/>
      <w:r w:rsidR="003C3A50">
        <w:rPr>
          <w:lang w:val="it-IT"/>
        </w:rPr>
        <w:t xml:space="preserve">. </w:t>
      </w:r>
      <w:r w:rsidR="00963AEE" w:rsidRPr="00963AEE">
        <w:rPr>
          <w:lang w:val="it-IT"/>
        </w:rPr>
        <w:t xml:space="preserve">Il parco del </w:t>
      </w:r>
      <w:hyperlink r:id="rId13" w:history="1">
        <w:r w:rsidR="00963AEE" w:rsidRPr="007711AE">
          <w:rPr>
            <w:rStyle w:val="Collegamentoipertestuale"/>
            <w:b/>
            <w:bCs/>
            <w:lang w:val="it-IT"/>
          </w:rPr>
          <w:t>castello e convento di Salem</w:t>
        </w:r>
      </w:hyperlink>
      <w:r w:rsidR="00963AEE" w:rsidRPr="00963AEE">
        <w:rPr>
          <w:lang w:val="it-IT"/>
        </w:rPr>
        <w:t xml:space="preserve">, un tempo abbazia imperiale, custodisce giardini barocchi e un parco all’inglese arricchito da esotici cedri, cipressi e alberi di </w:t>
      </w:r>
      <w:proofErr w:type="spellStart"/>
      <w:r w:rsidR="00963AEE" w:rsidRPr="00963AEE">
        <w:rPr>
          <w:lang w:val="it-IT"/>
        </w:rPr>
        <w:t>gingko</w:t>
      </w:r>
      <w:proofErr w:type="spellEnd"/>
      <w:r w:rsidR="00963AEE" w:rsidRPr="00963AEE">
        <w:rPr>
          <w:lang w:val="it-IT"/>
        </w:rPr>
        <w:t xml:space="preserve">, dalle meravigliose foglie gialle all’arrivo dell’autunno. </w:t>
      </w:r>
    </w:p>
    <w:p w14:paraId="0FEE3015" w14:textId="74C1C70D" w:rsidR="00F419D7" w:rsidRPr="00963AEE" w:rsidRDefault="00F419D7" w:rsidP="00963AEE">
      <w:pPr>
        <w:spacing w:line="240" w:lineRule="auto"/>
        <w:rPr>
          <w:lang w:val="it-IT"/>
        </w:rPr>
      </w:pPr>
      <w:r w:rsidRPr="0064136F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lastRenderedPageBreak/>
        <w:t>Immagine</w:t>
      </w:r>
      <w:r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: Castello e Parco di </w:t>
      </w:r>
      <w:proofErr w:type="spellStart"/>
      <w:r w:rsidRPr="005C5676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Arenenberg</w:t>
      </w:r>
      <w:proofErr w:type="spellEnd"/>
      <w:r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, </w:t>
      </w:r>
      <w:r w:rsidR="0013142C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Svizzera, </w:t>
      </w:r>
      <w:proofErr w:type="spellStart"/>
      <w:r w:rsidR="0013142C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credits@IBT</w:t>
      </w:r>
      <w:proofErr w:type="spellEnd"/>
      <w:r w:rsidR="0041513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GmbH</w:t>
      </w:r>
      <w:r w:rsidR="0013142C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, Achim Mende</w:t>
      </w:r>
    </w:p>
    <w:p w14:paraId="5FCA9DB5" w14:textId="77777777" w:rsidR="00963AEE" w:rsidRPr="00963AEE" w:rsidRDefault="00963AEE" w:rsidP="00963AEE">
      <w:pPr>
        <w:rPr>
          <w:lang w:val="it-IT"/>
        </w:rPr>
      </w:pPr>
    </w:p>
    <w:p w14:paraId="7B111B9E" w14:textId="48771650" w:rsidR="00963AEE" w:rsidRDefault="00963AEE" w:rsidP="00E56E08">
      <w:pPr>
        <w:spacing w:line="240" w:lineRule="auto"/>
        <w:rPr>
          <w:rFonts w:asciiTheme="majorHAnsi" w:hAnsiTheme="majorHAnsi" w:cstheme="majorHAnsi"/>
          <w:b/>
          <w:bCs/>
          <w:lang w:val="it-IT"/>
        </w:rPr>
      </w:pPr>
      <w:r w:rsidRPr="0013142C">
        <w:rPr>
          <w:rFonts w:asciiTheme="majorHAnsi" w:hAnsiTheme="majorHAnsi" w:cstheme="majorHAnsi"/>
          <w:b/>
          <w:bCs/>
          <w:lang w:val="it-IT"/>
        </w:rPr>
        <w:t xml:space="preserve">FRUTTI DEL RACCOLTO E SETTIMANE GASTRONOMICHE </w:t>
      </w:r>
    </w:p>
    <w:p w14:paraId="5A5D67B2" w14:textId="5FB0885D" w:rsidR="00963AEE" w:rsidRPr="00FB4EDE" w:rsidRDefault="000428C5" w:rsidP="00E56E08">
      <w:pPr>
        <w:spacing w:line="240" w:lineRule="auto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noProof/>
          <w:lang w:val="de-CH" w:eastAsia="de-CH"/>
        </w:rPr>
        <w:drawing>
          <wp:anchor distT="0" distB="0" distL="114300" distR="114300" simplePos="0" relativeHeight="251663360" behindDoc="0" locked="0" layoutInCell="1" allowOverlap="1" wp14:anchorId="51C5C517" wp14:editId="7FB983C0">
            <wp:simplePos x="0" y="0"/>
            <wp:positionH relativeFrom="margin">
              <wp:posOffset>-11430</wp:posOffset>
            </wp:positionH>
            <wp:positionV relativeFrom="paragraph">
              <wp:posOffset>109855</wp:posOffset>
            </wp:positionV>
            <wp:extent cx="2679700" cy="1786255"/>
            <wp:effectExtent l="0" t="0" r="6350" b="4445"/>
            <wp:wrapSquare wrapText="bothSides"/>
            <wp:docPr id="15" name="Immagine 15" descr="Immagine che contiene esterni, tavolo, cibo, mel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DS_4337-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AEE" w:rsidRPr="00810671">
        <w:rPr>
          <w:rFonts w:asciiTheme="majorHAnsi" w:hAnsiTheme="majorHAnsi" w:cstheme="majorHAnsi"/>
          <w:lang w:val="it-IT"/>
        </w:rPr>
        <w:t>Succos</w:t>
      </w:r>
      <w:r w:rsidR="00870FED" w:rsidRPr="00810671">
        <w:rPr>
          <w:rFonts w:asciiTheme="majorHAnsi" w:hAnsiTheme="majorHAnsi" w:cstheme="majorHAnsi"/>
          <w:lang w:val="it-IT"/>
        </w:rPr>
        <w:t>a</w:t>
      </w:r>
      <w:r w:rsidR="00963AEE" w:rsidRPr="00810671">
        <w:rPr>
          <w:rFonts w:asciiTheme="majorHAnsi" w:hAnsiTheme="majorHAnsi" w:cstheme="majorHAnsi"/>
          <w:lang w:val="it-IT"/>
        </w:rPr>
        <w:t xml:space="preserve"> e dur</w:t>
      </w:r>
      <w:r w:rsidR="00870FED" w:rsidRPr="00810671">
        <w:rPr>
          <w:rFonts w:asciiTheme="majorHAnsi" w:hAnsiTheme="majorHAnsi" w:cstheme="majorHAnsi"/>
          <w:lang w:val="it-IT"/>
        </w:rPr>
        <w:t>a</w:t>
      </w:r>
      <w:r w:rsidR="00963AEE" w:rsidRPr="00810671">
        <w:rPr>
          <w:rFonts w:asciiTheme="majorHAnsi" w:hAnsiTheme="majorHAnsi" w:cstheme="majorHAnsi"/>
          <w:lang w:val="it-IT"/>
        </w:rPr>
        <w:t>, croccant</w:t>
      </w:r>
      <w:r w:rsidR="00870FED" w:rsidRPr="00810671">
        <w:rPr>
          <w:rFonts w:asciiTheme="majorHAnsi" w:hAnsiTheme="majorHAnsi" w:cstheme="majorHAnsi"/>
          <w:lang w:val="it-IT"/>
        </w:rPr>
        <w:t>e</w:t>
      </w:r>
      <w:r w:rsidR="00963AEE" w:rsidRPr="00810671">
        <w:rPr>
          <w:rFonts w:asciiTheme="majorHAnsi" w:hAnsiTheme="majorHAnsi" w:cstheme="majorHAnsi"/>
          <w:lang w:val="it-IT"/>
        </w:rPr>
        <w:t xml:space="preserve"> o aromatic</w:t>
      </w:r>
      <w:r w:rsidR="00870FED" w:rsidRPr="00810671">
        <w:rPr>
          <w:rFonts w:asciiTheme="majorHAnsi" w:hAnsiTheme="majorHAnsi" w:cstheme="majorHAnsi"/>
          <w:lang w:val="it-IT"/>
        </w:rPr>
        <w:t>a</w:t>
      </w:r>
      <w:r w:rsidR="00963AEE" w:rsidRPr="00810671">
        <w:rPr>
          <w:rFonts w:asciiTheme="majorHAnsi" w:hAnsiTheme="majorHAnsi" w:cstheme="majorHAnsi"/>
          <w:lang w:val="it-IT"/>
        </w:rPr>
        <w:t>, dolc</w:t>
      </w:r>
      <w:r w:rsidR="00870FED" w:rsidRPr="00810671">
        <w:rPr>
          <w:rFonts w:asciiTheme="majorHAnsi" w:hAnsiTheme="majorHAnsi" w:cstheme="majorHAnsi"/>
          <w:lang w:val="it-IT"/>
        </w:rPr>
        <w:t>e</w:t>
      </w:r>
      <w:r w:rsidR="00963AEE" w:rsidRPr="00810671">
        <w:rPr>
          <w:rFonts w:asciiTheme="majorHAnsi" w:hAnsiTheme="majorHAnsi" w:cstheme="majorHAnsi"/>
          <w:lang w:val="it-IT"/>
        </w:rPr>
        <w:t xml:space="preserve"> o bitter-</w:t>
      </w:r>
      <w:proofErr w:type="spellStart"/>
      <w:r w:rsidR="00963AEE" w:rsidRPr="005C5676">
        <w:rPr>
          <w:rFonts w:asciiTheme="majorHAnsi" w:hAnsiTheme="majorHAnsi" w:cstheme="majorHAnsi"/>
          <w:lang w:val="it-IT"/>
        </w:rPr>
        <w:t>sweet</w:t>
      </w:r>
      <w:proofErr w:type="spellEnd"/>
      <w:r w:rsidR="00963AEE" w:rsidRPr="00810671">
        <w:rPr>
          <w:rFonts w:asciiTheme="majorHAnsi" w:hAnsiTheme="majorHAnsi" w:cstheme="majorHAnsi"/>
          <w:lang w:val="it-IT"/>
        </w:rPr>
        <w:t xml:space="preserve">: </w:t>
      </w:r>
      <w:r w:rsidR="00870FED" w:rsidRPr="00810671">
        <w:rPr>
          <w:rFonts w:asciiTheme="majorHAnsi" w:hAnsiTheme="majorHAnsi" w:cstheme="majorHAnsi"/>
          <w:lang w:val="it-IT"/>
        </w:rPr>
        <w:t>la mela è la regina</w:t>
      </w:r>
      <w:r w:rsidR="00963AEE" w:rsidRPr="00810671">
        <w:rPr>
          <w:rFonts w:asciiTheme="majorHAnsi" w:hAnsiTheme="majorHAnsi" w:cstheme="majorHAnsi"/>
          <w:lang w:val="it-IT"/>
        </w:rPr>
        <w:t xml:space="preserve"> dell’autunno sul Lago di Costanza. Sulla sola sponda tedesca del </w:t>
      </w:r>
      <w:proofErr w:type="spellStart"/>
      <w:r w:rsidR="00963AEE" w:rsidRPr="005C5676">
        <w:rPr>
          <w:rFonts w:asciiTheme="majorHAnsi" w:hAnsiTheme="majorHAnsi" w:cstheme="majorHAnsi"/>
          <w:lang w:val="it-IT"/>
        </w:rPr>
        <w:t>Bodensee</w:t>
      </w:r>
      <w:proofErr w:type="spellEnd"/>
      <w:r w:rsidR="00963AEE" w:rsidRPr="00810671">
        <w:rPr>
          <w:rFonts w:asciiTheme="majorHAnsi" w:hAnsiTheme="majorHAnsi" w:cstheme="majorHAnsi"/>
          <w:lang w:val="it-IT"/>
        </w:rPr>
        <w:t xml:space="preserve"> </w:t>
      </w:r>
      <w:r w:rsidR="00870FED" w:rsidRPr="00810671">
        <w:rPr>
          <w:rFonts w:asciiTheme="majorHAnsi" w:hAnsiTheme="majorHAnsi" w:cstheme="majorHAnsi"/>
          <w:lang w:val="it-IT"/>
        </w:rPr>
        <w:t>si raccolgono</w:t>
      </w:r>
      <w:r w:rsidR="00963AEE" w:rsidRPr="00810671">
        <w:rPr>
          <w:rFonts w:asciiTheme="majorHAnsi" w:hAnsiTheme="majorHAnsi" w:cstheme="majorHAnsi"/>
          <w:lang w:val="it-IT"/>
        </w:rPr>
        <w:t xml:space="preserve"> ogni anno oltre 250.000 tonnellate di mele, coltivate su 7</w:t>
      </w:r>
      <w:r w:rsidR="00803611">
        <w:rPr>
          <w:rFonts w:asciiTheme="majorHAnsi" w:hAnsiTheme="majorHAnsi" w:cstheme="majorHAnsi"/>
          <w:lang w:val="it-IT"/>
        </w:rPr>
        <w:t>.</w:t>
      </w:r>
      <w:r w:rsidR="00963AEE" w:rsidRPr="00810671">
        <w:rPr>
          <w:rFonts w:asciiTheme="majorHAnsi" w:hAnsiTheme="majorHAnsi" w:cstheme="majorHAnsi"/>
          <w:lang w:val="it-IT"/>
        </w:rPr>
        <w:t xml:space="preserve">000 ettari. Qui le </w:t>
      </w:r>
      <w:hyperlink r:id="rId15" w:history="1">
        <w:r w:rsidR="00963AEE" w:rsidRPr="00810671">
          <w:rPr>
            <w:rStyle w:val="Collegamentoipertestuale"/>
            <w:rFonts w:asciiTheme="majorHAnsi" w:hAnsiTheme="majorHAnsi" w:cstheme="majorHAnsi"/>
            <w:b/>
            <w:bCs/>
            <w:lang w:val="it-IT"/>
          </w:rPr>
          <w:t>Settimane della Mela</w:t>
        </w:r>
      </w:hyperlink>
      <w:r w:rsidR="00963AEE" w:rsidRPr="00810671">
        <w:rPr>
          <w:rFonts w:asciiTheme="majorHAnsi" w:hAnsiTheme="majorHAnsi" w:cstheme="majorHAnsi"/>
          <w:lang w:val="it-IT"/>
        </w:rPr>
        <w:t xml:space="preserve"> coinvolgono, </w:t>
      </w:r>
      <w:r w:rsidR="00963AEE" w:rsidRPr="006A0958">
        <w:rPr>
          <w:rFonts w:asciiTheme="majorHAnsi" w:hAnsiTheme="majorHAnsi" w:cstheme="majorHAnsi"/>
          <w:u w:val="single"/>
          <w:lang w:val="it-IT"/>
        </w:rPr>
        <w:t>dal</w:t>
      </w:r>
      <w:r w:rsidR="00DE3A39">
        <w:rPr>
          <w:rFonts w:asciiTheme="majorHAnsi" w:hAnsiTheme="majorHAnsi" w:cstheme="majorHAnsi"/>
          <w:u w:val="single"/>
          <w:lang w:val="it-IT"/>
        </w:rPr>
        <w:t xml:space="preserve"> 19</w:t>
      </w:r>
      <w:r w:rsidR="00963AEE" w:rsidRPr="006A0958">
        <w:rPr>
          <w:rFonts w:asciiTheme="majorHAnsi" w:hAnsiTheme="majorHAnsi" w:cstheme="majorHAnsi"/>
          <w:u w:val="single"/>
          <w:lang w:val="it-IT"/>
        </w:rPr>
        <w:t xml:space="preserve"> settembre all’11 ottobre</w:t>
      </w:r>
      <w:r w:rsidR="00963AEE" w:rsidRPr="00810671">
        <w:rPr>
          <w:rFonts w:asciiTheme="majorHAnsi" w:hAnsiTheme="majorHAnsi" w:cstheme="majorHAnsi"/>
          <w:lang w:val="it-IT"/>
        </w:rPr>
        <w:t xml:space="preserve">, abitanti e turisti in visite guidate attraverso campi </w:t>
      </w:r>
      <w:r w:rsidR="000476CE">
        <w:rPr>
          <w:rFonts w:asciiTheme="majorHAnsi" w:hAnsiTheme="majorHAnsi" w:cstheme="majorHAnsi"/>
          <w:lang w:val="it-IT"/>
        </w:rPr>
        <w:t>coltivati</w:t>
      </w:r>
      <w:r w:rsidR="00963AEE" w:rsidRPr="00810671">
        <w:rPr>
          <w:rFonts w:asciiTheme="majorHAnsi" w:hAnsiTheme="majorHAnsi" w:cstheme="majorHAnsi"/>
          <w:lang w:val="it-IT"/>
        </w:rPr>
        <w:t>, mercatini, show-</w:t>
      </w:r>
      <w:proofErr w:type="spellStart"/>
      <w:r w:rsidR="00963AEE" w:rsidRPr="005C5676">
        <w:rPr>
          <w:rFonts w:asciiTheme="majorHAnsi" w:hAnsiTheme="majorHAnsi" w:cstheme="majorHAnsi"/>
          <w:lang w:val="it-IT"/>
        </w:rPr>
        <w:t>cooking</w:t>
      </w:r>
      <w:proofErr w:type="spellEnd"/>
      <w:r w:rsidR="00963AEE" w:rsidRPr="00810671">
        <w:rPr>
          <w:rFonts w:asciiTheme="majorHAnsi" w:hAnsiTheme="majorHAnsi" w:cstheme="majorHAnsi"/>
          <w:lang w:val="it-IT"/>
        </w:rPr>
        <w:t>, degustazioni di dolci e distillati</w:t>
      </w:r>
      <w:r w:rsidR="00245EFD" w:rsidRPr="00810671">
        <w:rPr>
          <w:rFonts w:asciiTheme="majorHAnsi" w:hAnsiTheme="majorHAnsi" w:cstheme="majorHAnsi"/>
          <w:lang w:val="it-IT"/>
        </w:rPr>
        <w:t xml:space="preserve">. </w:t>
      </w:r>
      <w:hyperlink r:id="rId16" w:history="1">
        <w:r w:rsidR="00245EFD" w:rsidRPr="00810671">
          <w:rPr>
            <w:rStyle w:val="Collegamentoipertestuale"/>
            <w:rFonts w:asciiTheme="majorHAnsi" w:hAnsiTheme="majorHAnsi" w:cstheme="majorHAnsi"/>
            <w:lang w:val="it-IT"/>
          </w:rPr>
          <w:t>L</w:t>
        </w:r>
        <w:r w:rsidR="00963AEE" w:rsidRPr="00810671">
          <w:rPr>
            <w:rStyle w:val="Collegamentoipertestuale"/>
            <w:rFonts w:asciiTheme="majorHAnsi" w:hAnsiTheme="majorHAnsi" w:cstheme="majorHAnsi"/>
            <w:lang w:val="it-IT"/>
          </w:rPr>
          <w:t>’</w:t>
        </w:r>
        <w:r w:rsidR="00963AEE" w:rsidRPr="00810671">
          <w:rPr>
            <w:rStyle w:val="Collegamentoipertestuale"/>
            <w:rFonts w:asciiTheme="majorHAnsi" w:hAnsiTheme="majorHAnsi" w:cstheme="majorHAnsi"/>
            <w:b/>
            <w:bCs/>
            <w:lang w:val="it-IT"/>
          </w:rPr>
          <w:t>Autunno del Gusto</w:t>
        </w:r>
      </w:hyperlink>
      <w:r w:rsidR="00963AEE" w:rsidRPr="00810671">
        <w:rPr>
          <w:rFonts w:asciiTheme="majorHAnsi" w:hAnsiTheme="majorHAnsi" w:cstheme="majorHAnsi"/>
          <w:lang w:val="it-IT"/>
        </w:rPr>
        <w:t xml:space="preserve"> nelle località tedesche di </w:t>
      </w:r>
      <w:proofErr w:type="spellStart"/>
      <w:r w:rsidR="00963AEE" w:rsidRPr="005C5676">
        <w:rPr>
          <w:rFonts w:asciiTheme="majorHAnsi" w:hAnsiTheme="majorHAnsi" w:cstheme="majorHAnsi"/>
          <w:lang w:val="it-IT"/>
        </w:rPr>
        <w:t>Lindau</w:t>
      </w:r>
      <w:proofErr w:type="spellEnd"/>
      <w:r w:rsidR="00963AEE" w:rsidRPr="005C5676">
        <w:rPr>
          <w:rFonts w:asciiTheme="majorHAnsi" w:hAnsiTheme="majorHAnsi" w:cstheme="majorHAnsi"/>
          <w:lang w:val="it-IT"/>
        </w:rPr>
        <w:t xml:space="preserve">, Wasserburg, </w:t>
      </w:r>
      <w:proofErr w:type="spellStart"/>
      <w:r w:rsidR="00963AEE" w:rsidRPr="005C5676">
        <w:rPr>
          <w:rFonts w:asciiTheme="majorHAnsi" w:hAnsiTheme="majorHAnsi" w:cstheme="majorHAnsi"/>
          <w:lang w:val="it-IT"/>
        </w:rPr>
        <w:t>Nonnenhorn</w:t>
      </w:r>
      <w:proofErr w:type="spellEnd"/>
      <w:r w:rsidR="00963AEE" w:rsidRPr="00887E7E">
        <w:rPr>
          <w:rFonts w:asciiTheme="majorHAnsi" w:hAnsiTheme="majorHAnsi" w:cstheme="majorHAnsi"/>
          <w:lang w:val="it-IT"/>
        </w:rPr>
        <w:t xml:space="preserve"> e </w:t>
      </w:r>
      <w:proofErr w:type="spellStart"/>
      <w:r w:rsidR="00963AEE" w:rsidRPr="005C5676">
        <w:rPr>
          <w:rFonts w:asciiTheme="majorHAnsi" w:hAnsiTheme="majorHAnsi" w:cstheme="majorHAnsi"/>
          <w:lang w:val="it-IT"/>
        </w:rPr>
        <w:t>Bodolz</w:t>
      </w:r>
      <w:proofErr w:type="spellEnd"/>
      <w:r w:rsidR="00963AEE" w:rsidRPr="00810671">
        <w:rPr>
          <w:rFonts w:asciiTheme="majorHAnsi" w:hAnsiTheme="majorHAnsi" w:cstheme="majorHAnsi"/>
          <w:lang w:val="it-IT"/>
        </w:rPr>
        <w:t xml:space="preserve"> e nell’austriaca Bregenz invita ad approfittare della bellezza della terza stagione dell’anno con visite guidate del territorio, degustazioni, momenti musicali a tema, e cene a base di prodotti di stagione nei migliori ristoranti del territorio</w:t>
      </w:r>
      <w:r w:rsidR="00346761" w:rsidRPr="00810671">
        <w:rPr>
          <w:rFonts w:asciiTheme="majorHAnsi" w:hAnsiTheme="majorHAnsi" w:cstheme="majorHAnsi"/>
          <w:lang w:val="it-IT"/>
        </w:rPr>
        <w:t xml:space="preserve">, </w:t>
      </w:r>
      <w:r w:rsidR="00346761" w:rsidRPr="006A0958">
        <w:rPr>
          <w:rFonts w:asciiTheme="majorHAnsi" w:hAnsiTheme="majorHAnsi" w:cstheme="majorHAnsi"/>
          <w:u w:val="single"/>
          <w:lang w:val="it-IT"/>
        </w:rPr>
        <w:t>dal</w:t>
      </w:r>
      <w:r w:rsidR="00887E7E">
        <w:rPr>
          <w:rFonts w:asciiTheme="majorHAnsi" w:hAnsiTheme="majorHAnsi" w:cstheme="majorHAnsi"/>
          <w:u w:val="single"/>
          <w:lang w:val="it-IT"/>
        </w:rPr>
        <w:t xml:space="preserve"> 10</w:t>
      </w:r>
      <w:r w:rsidR="00346761" w:rsidRPr="006A0958">
        <w:rPr>
          <w:rFonts w:asciiTheme="majorHAnsi" w:hAnsiTheme="majorHAnsi" w:cstheme="majorHAnsi"/>
          <w:u w:val="single"/>
          <w:lang w:val="it-IT"/>
        </w:rPr>
        <w:t xml:space="preserve"> al 24 ottobre</w:t>
      </w:r>
      <w:r w:rsidR="00963AEE" w:rsidRPr="00810671">
        <w:rPr>
          <w:rFonts w:asciiTheme="majorHAnsi" w:hAnsiTheme="majorHAnsi" w:cstheme="majorHAnsi"/>
          <w:lang w:val="it-IT"/>
        </w:rPr>
        <w:t xml:space="preserve">. Famosa per i suoi vini, la regione del Lago di Costanza </w:t>
      </w:r>
      <w:r w:rsidR="009F58E4">
        <w:rPr>
          <w:rFonts w:asciiTheme="majorHAnsi" w:hAnsiTheme="majorHAnsi" w:cstheme="majorHAnsi"/>
          <w:lang w:val="it-IT"/>
        </w:rPr>
        <w:t>vanta</w:t>
      </w:r>
      <w:r w:rsidR="00963AEE" w:rsidRPr="00810671">
        <w:rPr>
          <w:rFonts w:asciiTheme="majorHAnsi" w:hAnsiTheme="majorHAnsi" w:cstheme="majorHAnsi"/>
          <w:lang w:val="it-IT"/>
        </w:rPr>
        <w:t xml:space="preserve"> una tradizione anche nella produzione dei </w:t>
      </w:r>
      <w:r w:rsidR="00963AEE" w:rsidRPr="00810671">
        <w:rPr>
          <w:rFonts w:asciiTheme="majorHAnsi" w:hAnsiTheme="majorHAnsi" w:cstheme="majorHAnsi"/>
          <w:b/>
          <w:bCs/>
          <w:lang w:val="it-IT"/>
        </w:rPr>
        <w:t xml:space="preserve">distillati </w:t>
      </w:r>
      <w:r w:rsidR="00963AEE" w:rsidRPr="00810671">
        <w:rPr>
          <w:rFonts w:asciiTheme="majorHAnsi" w:hAnsiTheme="majorHAnsi" w:cstheme="majorHAnsi"/>
          <w:lang w:val="it-IT"/>
        </w:rPr>
        <w:t xml:space="preserve">a base di frutta del territorio – e non solo. Dal porto di </w:t>
      </w:r>
      <w:hyperlink r:id="rId17" w:history="1">
        <w:r w:rsidR="00963AEE" w:rsidRPr="00810671">
          <w:rPr>
            <w:rStyle w:val="Collegamentoipertestuale"/>
            <w:rFonts w:asciiTheme="majorHAnsi" w:hAnsiTheme="majorHAnsi" w:cstheme="majorHAnsi"/>
            <w:b/>
            <w:bCs/>
            <w:lang w:val="it-IT"/>
          </w:rPr>
          <w:t>Costanza</w:t>
        </w:r>
      </w:hyperlink>
      <w:r w:rsidR="00963AEE" w:rsidRPr="00810671">
        <w:rPr>
          <w:rFonts w:asciiTheme="majorHAnsi" w:hAnsiTheme="majorHAnsi" w:cstheme="majorHAnsi"/>
          <w:lang w:val="it-IT"/>
        </w:rPr>
        <w:t xml:space="preserve">, nel mese di ottobre, partono tour serali a tema dedicati alla degustazione di rum, gin e whisky, cena inclusa. Tutto l’anno, infine, si possono visitare musei interattivi dedicati alle produzioni locali – come il </w:t>
      </w:r>
      <w:hyperlink r:id="rId18" w:history="1">
        <w:proofErr w:type="spellStart"/>
        <w:r w:rsidR="00963AEE" w:rsidRPr="005C5676">
          <w:rPr>
            <w:rStyle w:val="Collegamentoipertestuale"/>
            <w:rFonts w:asciiTheme="majorHAnsi" w:hAnsiTheme="majorHAnsi" w:cstheme="majorHAnsi"/>
            <w:lang w:val="it-IT"/>
          </w:rPr>
          <w:t>Mom</w:t>
        </w:r>
        <w:r w:rsidR="005F15AF" w:rsidRPr="005C5676">
          <w:rPr>
            <w:rStyle w:val="Collegamentoipertestuale"/>
            <w:rFonts w:asciiTheme="majorHAnsi" w:hAnsiTheme="majorHAnsi" w:cstheme="majorHAnsi"/>
            <w:lang w:val="it-IT"/>
          </w:rPr>
          <w:t>ö</w:t>
        </w:r>
        <w:proofErr w:type="spellEnd"/>
        <w:r w:rsidR="00963AEE" w:rsidRPr="005C5676">
          <w:rPr>
            <w:rStyle w:val="Collegamentoipertestuale"/>
            <w:rFonts w:asciiTheme="majorHAnsi" w:hAnsiTheme="majorHAnsi" w:cstheme="majorHAnsi"/>
            <w:lang w:val="it-IT"/>
          </w:rPr>
          <w:t xml:space="preserve"> </w:t>
        </w:r>
        <w:r w:rsidR="00963AEE" w:rsidRPr="00810671">
          <w:rPr>
            <w:rStyle w:val="Collegamentoipertestuale"/>
            <w:rFonts w:asciiTheme="majorHAnsi" w:hAnsiTheme="majorHAnsi" w:cstheme="majorHAnsi"/>
            <w:lang w:val="it-IT"/>
          </w:rPr>
          <w:t>Museum</w:t>
        </w:r>
      </w:hyperlink>
      <w:r w:rsidR="005F15AF" w:rsidRPr="00810671">
        <w:rPr>
          <w:rFonts w:asciiTheme="majorHAnsi" w:hAnsiTheme="majorHAnsi" w:cstheme="majorHAnsi"/>
          <w:lang w:val="it-IT"/>
        </w:rPr>
        <w:t xml:space="preserve"> di </w:t>
      </w:r>
      <w:proofErr w:type="spellStart"/>
      <w:r w:rsidR="005F15AF" w:rsidRPr="005C5676">
        <w:rPr>
          <w:rFonts w:asciiTheme="majorHAnsi" w:hAnsiTheme="majorHAnsi" w:cstheme="majorHAnsi"/>
          <w:lang w:val="it-IT"/>
        </w:rPr>
        <w:t>Arbon</w:t>
      </w:r>
      <w:proofErr w:type="spellEnd"/>
      <w:r w:rsidR="00963AEE" w:rsidRPr="00810671">
        <w:rPr>
          <w:rFonts w:asciiTheme="majorHAnsi" w:hAnsiTheme="majorHAnsi" w:cstheme="majorHAnsi"/>
          <w:lang w:val="it-IT"/>
        </w:rPr>
        <w:t xml:space="preserve">, </w:t>
      </w:r>
      <w:r w:rsidR="00963AEE" w:rsidRPr="00FB4EDE">
        <w:rPr>
          <w:rFonts w:asciiTheme="majorHAnsi" w:hAnsiTheme="majorHAnsi" w:cstheme="majorHAnsi"/>
          <w:lang w:val="it-IT"/>
        </w:rPr>
        <w:t xml:space="preserve">dedicato alle mele, il </w:t>
      </w:r>
      <w:hyperlink r:id="rId19" w:history="1">
        <w:proofErr w:type="spellStart"/>
        <w:r w:rsidR="006205FC" w:rsidRPr="005C5676">
          <w:rPr>
            <w:rStyle w:val="Collegamentoipertestuale"/>
            <w:rFonts w:asciiTheme="majorHAnsi" w:hAnsiTheme="majorHAnsi" w:cstheme="majorHAnsi"/>
            <w:lang w:val="it-IT"/>
          </w:rPr>
          <w:t>Chocolarium</w:t>
        </w:r>
        <w:proofErr w:type="spellEnd"/>
        <w:r w:rsidR="006205FC" w:rsidRPr="005C5676">
          <w:rPr>
            <w:rStyle w:val="Collegamentoipertestuale"/>
            <w:rFonts w:asciiTheme="majorHAnsi" w:hAnsiTheme="majorHAnsi" w:cstheme="majorHAnsi"/>
            <w:lang w:val="it-IT"/>
          </w:rPr>
          <w:t xml:space="preserve"> </w:t>
        </w:r>
        <w:proofErr w:type="spellStart"/>
        <w:r w:rsidR="00963AEE" w:rsidRPr="005C5676">
          <w:rPr>
            <w:rStyle w:val="Collegamentoipertestuale"/>
            <w:rFonts w:asciiTheme="majorHAnsi" w:hAnsiTheme="majorHAnsi" w:cstheme="majorHAnsi"/>
            <w:lang w:val="it-IT"/>
          </w:rPr>
          <w:t>Maestrani</w:t>
        </w:r>
        <w:proofErr w:type="spellEnd"/>
      </w:hyperlink>
      <w:r w:rsidR="006205FC" w:rsidRPr="005C5676">
        <w:rPr>
          <w:rFonts w:asciiTheme="majorHAnsi" w:hAnsiTheme="majorHAnsi" w:cstheme="majorHAnsi"/>
          <w:lang w:val="it-IT"/>
        </w:rPr>
        <w:t xml:space="preserve"> </w:t>
      </w:r>
      <w:r w:rsidR="006205FC" w:rsidRPr="00FB4EDE">
        <w:rPr>
          <w:rFonts w:asciiTheme="majorHAnsi" w:hAnsiTheme="majorHAnsi" w:cstheme="majorHAnsi"/>
          <w:lang w:val="it-IT"/>
        </w:rPr>
        <w:t xml:space="preserve">a </w:t>
      </w:r>
      <w:proofErr w:type="spellStart"/>
      <w:r w:rsidR="006205FC" w:rsidRPr="005C5676">
        <w:rPr>
          <w:rFonts w:asciiTheme="majorHAnsi" w:hAnsiTheme="majorHAnsi" w:cstheme="majorHAnsi"/>
          <w:lang w:val="it-IT"/>
        </w:rPr>
        <w:t>Flawil</w:t>
      </w:r>
      <w:proofErr w:type="spellEnd"/>
      <w:r w:rsidR="006205FC" w:rsidRPr="00FB4EDE">
        <w:rPr>
          <w:rFonts w:asciiTheme="majorHAnsi" w:hAnsiTheme="majorHAnsi" w:cstheme="majorHAnsi"/>
          <w:lang w:val="it-IT"/>
        </w:rPr>
        <w:t>/San Gallo</w:t>
      </w:r>
      <w:r w:rsidR="00963AEE" w:rsidRPr="00FB4EDE">
        <w:rPr>
          <w:rFonts w:asciiTheme="majorHAnsi" w:hAnsiTheme="majorHAnsi" w:cstheme="majorHAnsi"/>
          <w:lang w:val="it-IT"/>
        </w:rPr>
        <w:t xml:space="preserve">, per sapere tutto sul cioccolato, </w:t>
      </w:r>
      <w:r w:rsidR="00763EE6" w:rsidRPr="00FB4EDE">
        <w:rPr>
          <w:rFonts w:asciiTheme="majorHAnsi" w:hAnsiTheme="majorHAnsi" w:cstheme="majorHAnsi"/>
          <w:lang w:val="it-IT"/>
        </w:rPr>
        <w:t xml:space="preserve">o la </w:t>
      </w:r>
      <w:hyperlink r:id="rId20" w:history="1">
        <w:proofErr w:type="spellStart"/>
        <w:r w:rsidR="00763EE6" w:rsidRPr="005C5676">
          <w:rPr>
            <w:rStyle w:val="Collegamentoipertestuale"/>
            <w:rFonts w:asciiTheme="majorHAnsi" w:hAnsiTheme="majorHAnsi" w:cstheme="majorHAnsi"/>
            <w:lang w:val="it-IT"/>
          </w:rPr>
          <w:t>Mohrenbrauerei</w:t>
        </w:r>
        <w:proofErr w:type="spellEnd"/>
      </w:hyperlink>
      <w:r w:rsidR="00763EE6" w:rsidRPr="00FB4EDE">
        <w:rPr>
          <w:rFonts w:asciiTheme="majorHAnsi" w:hAnsiTheme="majorHAnsi" w:cstheme="majorHAnsi"/>
          <w:lang w:val="it-IT"/>
        </w:rPr>
        <w:t xml:space="preserve"> nel </w:t>
      </w:r>
      <w:proofErr w:type="spellStart"/>
      <w:r w:rsidR="00763EE6" w:rsidRPr="005C5676">
        <w:rPr>
          <w:rFonts w:asciiTheme="majorHAnsi" w:hAnsiTheme="majorHAnsi" w:cstheme="majorHAnsi"/>
          <w:lang w:val="it-IT"/>
        </w:rPr>
        <w:t>Vorarlberg</w:t>
      </w:r>
      <w:proofErr w:type="spellEnd"/>
      <w:r w:rsidR="00963AEE" w:rsidRPr="00FB4EDE">
        <w:rPr>
          <w:rFonts w:asciiTheme="majorHAnsi" w:hAnsiTheme="majorHAnsi" w:cstheme="majorHAnsi"/>
          <w:lang w:val="it-IT"/>
        </w:rPr>
        <w:t xml:space="preserve">, il cui tema sono il luppolo e la birra. </w:t>
      </w:r>
    </w:p>
    <w:p w14:paraId="6FA5700B" w14:textId="5A295E77" w:rsidR="000428C5" w:rsidRPr="00963AEE" w:rsidRDefault="000428C5" w:rsidP="000428C5">
      <w:pPr>
        <w:spacing w:line="240" w:lineRule="auto"/>
        <w:rPr>
          <w:lang w:val="it-IT"/>
        </w:rPr>
      </w:pPr>
      <w:r w:rsidRPr="00FB4EDE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Immagine: </w:t>
      </w:r>
      <w:r w:rsidR="005F3433" w:rsidRPr="00FB4EDE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Settimane della Mela, </w:t>
      </w:r>
      <w:proofErr w:type="spellStart"/>
      <w:r w:rsidR="00312D64" w:rsidRPr="00FB4EDE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credits</w:t>
      </w:r>
      <w:r w:rsidR="005E315F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@Echt</w:t>
      </w:r>
      <w:proofErr w:type="spellEnd"/>
      <w:r w:rsidR="005E315F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5E315F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Bodensee</w:t>
      </w:r>
      <w:proofErr w:type="spellEnd"/>
    </w:p>
    <w:p w14:paraId="2F1FBD14" w14:textId="77777777" w:rsidR="000428C5" w:rsidRPr="00810671" w:rsidRDefault="000428C5" w:rsidP="00E56E08">
      <w:pPr>
        <w:spacing w:line="240" w:lineRule="auto"/>
        <w:rPr>
          <w:rFonts w:asciiTheme="majorHAnsi" w:hAnsiTheme="majorHAnsi" w:cstheme="majorHAnsi"/>
          <w:lang w:val="it-IT"/>
        </w:rPr>
      </w:pPr>
    </w:p>
    <w:p w14:paraId="75863EE3" w14:textId="7B1BC9E6" w:rsidR="00F6524D" w:rsidRPr="000C0715" w:rsidRDefault="008F3EDE" w:rsidP="00FE0F42">
      <w:pPr>
        <w:spacing w:line="240" w:lineRule="auto"/>
        <w:rPr>
          <w:rFonts w:asciiTheme="majorHAnsi" w:hAnsiTheme="majorHAnsi" w:cstheme="majorHAnsi"/>
          <w:b/>
          <w:bCs/>
          <w:lang w:val="it-IT"/>
        </w:rPr>
      </w:pPr>
      <w:r w:rsidRPr="005F3433">
        <w:rPr>
          <w:rFonts w:asciiTheme="majorHAnsi" w:hAnsiTheme="majorHAnsi" w:cstheme="majorHAnsi"/>
          <w:b/>
          <w:bCs/>
          <w:lang w:val="it-IT"/>
        </w:rPr>
        <w:t>UN BRINDISI</w:t>
      </w:r>
      <w:r w:rsidR="00963AEE" w:rsidRPr="005F3433">
        <w:rPr>
          <w:rFonts w:asciiTheme="majorHAnsi" w:hAnsiTheme="majorHAnsi" w:cstheme="majorHAnsi"/>
          <w:b/>
          <w:bCs/>
          <w:lang w:val="it-IT"/>
        </w:rPr>
        <w:t xml:space="preserve"> NELLA PATRIA DEL M</w:t>
      </w:r>
      <w:r w:rsidR="00825C73" w:rsidRPr="005F3433">
        <w:rPr>
          <w:rFonts w:ascii="Calibri" w:hAnsi="Calibri" w:cs="Calibri"/>
          <w:b/>
          <w:bCs/>
          <w:lang w:val="it-IT"/>
        </w:rPr>
        <w:t>Ü</w:t>
      </w:r>
      <w:r w:rsidR="00963AEE" w:rsidRPr="005F3433">
        <w:rPr>
          <w:rFonts w:asciiTheme="majorHAnsi" w:hAnsiTheme="majorHAnsi" w:cstheme="majorHAnsi"/>
          <w:b/>
          <w:bCs/>
          <w:lang w:val="it-IT"/>
        </w:rPr>
        <w:t>LLER-THURGAU</w:t>
      </w:r>
      <w:r w:rsidR="00A01B34">
        <w:rPr>
          <w:rFonts w:asciiTheme="majorHAnsi" w:hAnsiTheme="majorHAnsi" w:cstheme="majorHAnsi"/>
          <w:noProof/>
          <w:lang w:val="de-CH" w:eastAsia="de-CH"/>
        </w:rPr>
        <w:drawing>
          <wp:anchor distT="0" distB="0" distL="114300" distR="114300" simplePos="0" relativeHeight="251668480" behindDoc="0" locked="0" layoutInCell="1" allowOverlap="1" wp14:anchorId="0A19A4C5" wp14:editId="55D4C270">
            <wp:simplePos x="0" y="0"/>
            <wp:positionH relativeFrom="margin">
              <wp:posOffset>3423920</wp:posOffset>
            </wp:positionH>
            <wp:positionV relativeFrom="paragraph">
              <wp:posOffset>435610</wp:posOffset>
            </wp:positionV>
            <wp:extent cx="2633345" cy="1758950"/>
            <wp:effectExtent l="0" t="0" r="0" b="0"/>
            <wp:wrapSquare wrapText="bothSides"/>
            <wp:docPr id="7" name="Immagine 7" descr="Immagine che contiene erba, esterni, rotaie, tr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ltnau_Feierlenhof_Bubble © Thurgau Tourismus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345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24D" w:rsidRPr="000C0715">
        <w:rPr>
          <w:rFonts w:asciiTheme="majorHAnsi" w:hAnsiTheme="majorHAnsi" w:cstheme="majorHAnsi"/>
          <w:b/>
          <w:bCs/>
          <w:i/>
          <w:iCs/>
          <w:color w:val="4472C4" w:themeColor="accent1"/>
          <w:lang w:val="it-IT"/>
        </w:rPr>
        <w:t xml:space="preserve"> </w:t>
      </w:r>
    </w:p>
    <w:p w14:paraId="1ABE467A" w14:textId="78EF055E" w:rsidR="00963AEE" w:rsidRDefault="00963AEE" w:rsidP="00FE0F42">
      <w:pPr>
        <w:spacing w:line="240" w:lineRule="auto"/>
        <w:rPr>
          <w:rFonts w:asciiTheme="majorHAnsi" w:hAnsiTheme="majorHAnsi" w:cstheme="majorHAnsi"/>
          <w:lang w:val="it-IT"/>
        </w:rPr>
      </w:pPr>
      <w:r w:rsidRPr="00810671">
        <w:rPr>
          <w:rFonts w:asciiTheme="majorHAnsi" w:hAnsiTheme="majorHAnsi" w:cstheme="majorHAnsi"/>
          <w:lang w:val="it-IT"/>
        </w:rPr>
        <w:t xml:space="preserve">Nella regione del Lago di Costanza, i cultori del vino trovano otto diverse aree vinicole diverse per caratteristiche del suolo e altitudine. In questi luoghi, dove a fine Ottocento è nato l’incrocio </w:t>
      </w:r>
      <w:r w:rsidRPr="00437BC7">
        <w:rPr>
          <w:rFonts w:asciiTheme="majorHAnsi" w:hAnsiTheme="majorHAnsi" w:cstheme="majorHAnsi"/>
          <w:b/>
          <w:bCs/>
          <w:lang w:val="it-IT"/>
        </w:rPr>
        <w:t>M</w:t>
      </w:r>
      <w:r w:rsidR="00810671" w:rsidRPr="00437BC7">
        <w:rPr>
          <w:rFonts w:asciiTheme="majorHAnsi" w:hAnsiTheme="majorHAnsi" w:cstheme="majorHAnsi"/>
          <w:b/>
          <w:bCs/>
          <w:lang w:val="it-IT"/>
        </w:rPr>
        <w:t>ü</w:t>
      </w:r>
      <w:r w:rsidRPr="00437BC7">
        <w:rPr>
          <w:rFonts w:asciiTheme="majorHAnsi" w:hAnsiTheme="majorHAnsi" w:cstheme="majorHAnsi"/>
          <w:b/>
          <w:bCs/>
          <w:lang w:val="it-IT"/>
        </w:rPr>
        <w:t>ller-</w:t>
      </w:r>
      <w:proofErr w:type="spellStart"/>
      <w:r w:rsidRPr="00437BC7">
        <w:rPr>
          <w:rFonts w:asciiTheme="majorHAnsi" w:hAnsiTheme="majorHAnsi" w:cstheme="majorHAnsi"/>
          <w:b/>
          <w:bCs/>
          <w:lang w:val="it-IT"/>
        </w:rPr>
        <w:t>Thurgau</w:t>
      </w:r>
      <w:proofErr w:type="spellEnd"/>
      <w:r w:rsidRPr="00810671">
        <w:rPr>
          <w:rFonts w:asciiTheme="majorHAnsi" w:hAnsiTheme="majorHAnsi" w:cstheme="majorHAnsi"/>
          <w:lang w:val="it-IT"/>
        </w:rPr>
        <w:t xml:space="preserve">, nascono bianchi aromatici e rossi di carattere, come il Pinot Noir della regione di Sciaffusa. Percorrendo la regione si possono visitare tenute e </w:t>
      </w:r>
      <w:r w:rsidRPr="00437BC7">
        <w:rPr>
          <w:rFonts w:asciiTheme="majorHAnsi" w:hAnsiTheme="majorHAnsi" w:cstheme="majorHAnsi"/>
          <w:b/>
          <w:bCs/>
          <w:lang w:val="it-IT"/>
        </w:rPr>
        <w:t>cantine</w:t>
      </w:r>
      <w:r w:rsidRPr="00810671">
        <w:rPr>
          <w:rFonts w:asciiTheme="majorHAnsi" w:hAnsiTheme="majorHAnsi" w:cstheme="majorHAnsi"/>
          <w:lang w:val="it-IT"/>
        </w:rPr>
        <w:t xml:space="preserve"> a conduzione familiare, dove assaggiare e degustare il vino locale, e scoprire antiche presse e </w:t>
      </w:r>
      <w:r w:rsidRPr="00437BC7">
        <w:rPr>
          <w:rFonts w:asciiTheme="majorHAnsi" w:hAnsiTheme="majorHAnsi" w:cstheme="majorHAnsi"/>
          <w:b/>
          <w:bCs/>
          <w:lang w:val="it-IT"/>
        </w:rPr>
        <w:t>torchi</w:t>
      </w:r>
      <w:r w:rsidRPr="00810671">
        <w:rPr>
          <w:rFonts w:asciiTheme="majorHAnsi" w:hAnsiTheme="majorHAnsi" w:cstheme="majorHAnsi"/>
          <w:lang w:val="it-IT"/>
        </w:rPr>
        <w:t xml:space="preserve">. La cantina dei Principi del Liechtenstein </w:t>
      </w:r>
      <w:hyperlink r:id="rId22" w:history="1">
        <w:proofErr w:type="spellStart"/>
        <w:r w:rsidRPr="005C5676">
          <w:rPr>
            <w:rStyle w:val="Collegamentoipertestuale"/>
            <w:rFonts w:asciiTheme="majorHAnsi" w:hAnsiTheme="majorHAnsi" w:cstheme="majorHAnsi"/>
            <w:i/>
            <w:lang w:val="it-IT"/>
          </w:rPr>
          <w:t>Hofkellerei</w:t>
        </w:r>
        <w:proofErr w:type="spellEnd"/>
      </w:hyperlink>
      <w:r w:rsidRPr="005C5676">
        <w:rPr>
          <w:rFonts w:asciiTheme="majorHAnsi" w:hAnsiTheme="majorHAnsi" w:cstheme="majorHAnsi"/>
          <w:lang w:val="it-IT"/>
        </w:rPr>
        <w:t xml:space="preserve"> </w:t>
      </w:r>
      <w:r w:rsidRPr="00810671">
        <w:rPr>
          <w:rFonts w:asciiTheme="majorHAnsi" w:hAnsiTheme="majorHAnsi" w:cstheme="majorHAnsi"/>
          <w:lang w:val="it-IT"/>
        </w:rPr>
        <w:t xml:space="preserve">a </w:t>
      </w:r>
      <w:r w:rsidRPr="00EC1BB4">
        <w:rPr>
          <w:rFonts w:asciiTheme="majorHAnsi" w:hAnsiTheme="majorHAnsi" w:cstheme="majorHAnsi"/>
          <w:b/>
          <w:bCs/>
          <w:lang w:val="it-IT"/>
        </w:rPr>
        <w:t>Vaduz</w:t>
      </w:r>
      <w:r w:rsidRPr="00810671">
        <w:rPr>
          <w:rFonts w:asciiTheme="majorHAnsi" w:hAnsiTheme="majorHAnsi" w:cstheme="majorHAnsi"/>
          <w:lang w:val="it-IT"/>
        </w:rPr>
        <w:t xml:space="preserve"> propone Riesling, </w:t>
      </w:r>
      <w:proofErr w:type="spellStart"/>
      <w:r w:rsidRPr="005C5676">
        <w:rPr>
          <w:rFonts w:asciiTheme="majorHAnsi" w:hAnsiTheme="majorHAnsi" w:cstheme="majorHAnsi"/>
          <w:lang w:val="it-IT"/>
        </w:rPr>
        <w:t>Veltliner</w:t>
      </w:r>
      <w:proofErr w:type="spellEnd"/>
      <w:r w:rsidRPr="00810671">
        <w:rPr>
          <w:rFonts w:asciiTheme="majorHAnsi" w:hAnsiTheme="majorHAnsi" w:cstheme="majorHAnsi"/>
          <w:lang w:val="it-IT"/>
        </w:rPr>
        <w:t xml:space="preserve"> e Pinot Neri locali, da provare anche abbinati alle carni e ai formaggi delle fattorie e degli alpeggi del paese</w:t>
      </w:r>
      <w:r w:rsidR="00437BC7">
        <w:rPr>
          <w:rFonts w:asciiTheme="majorHAnsi" w:hAnsiTheme="majorHAnsi" w:cstheme="majorHAnsi"/>
          <w:lang w:val="it-IT"/>
        </w:rPr>
        <w:t xml:space="preserve">. </w:t>
      </w:r>
      <w:r w:rsidRPr="00810671">
        <w:rPr>
          <w:rStyle w:val="Collegamentoipertestuale"/>
          <w:rFonts w:asciiTheme="majorHAnsi" w:hAnsiTheme="majorHAnsi" w:cstheme="majorHAnsi"/>
          <w:iCs/>
          <w:color w:val="auto"/>
          <w:u w:val="none"/>
          <w:lang w:val="it-IT"/>
        </w:rPr>
        <w:t xml:space="preserve">A </w:t>
      </w:r>
      <w:proofErr w:type="spellStart"/>
      <w:r w:rsidRPr="005C5676">
        <w:rPr>
          <w:rStyle w:val="Collegamentoipertestuale"/>
          <w:rFonts w:asciiTheme="majorHAnsi" w:hAnsiTheme="majorHAnsi" w:cstheme="majorHAnsi"/>
          <w:b/>
          <w:bCs/>
          <w:iCs/>
          <w:color w:val="auto"/>
          <w:u w:val="none"/>
          <w:lang w:val="it-IT"/>
        </w:rPr>
        <w:t>Meersburg</w:t>
      </w:r>
      <w:proofErr w:type="spellEnd"/>
      <w:r w:rsidRPr="00810671">
        <w:rPr>
          <w:rStyle w:val="Collegamentoipertestuale"/>
          <w:rFonts w:asciiTheme="majorHAnsi" w:hAnsiTheme="majorHAnsi" w:cstheme="majorHAnsi"/>
          <w:iCs/>
          <w:color w:val="auto"/>
          <w:u w:val="none"/>
          <w:lang w:val="it-IT"/>
        </w:rPr>
        <w:t xml:space="preserve">, </w:t>
      </w:r>
      <w:r w:rsidRPr="00437BC7">
        <w:rPr>
          <w:rStyle w:val="Collegamentoipertestuale"/>
          <w:rFonts w:asciiTheme="majorHAnsi" w:hAnsiTheme="majorHAnsi" w:cstheme="majorHAnsi"/>
          <w:iCs/>
          <w:color w:val="auto"/>
          <w:u w:val="none"/>
          <w:lang w:val="it-IT"/>
        </w:rPr>
        <w:t xml:space="preserve">antica cittadina rivierasca circondata da vigneti, il museo del vino </w:t>
      </w:r>
      <w:hyperlink r:id="rId23" w:history="1">
        <w:proofErr w:type="spellStart"/>
        <w:r w:rsidRPr="00EC1BB4">
          <w:rPr>
            <w:rStyle w:val="Collegamentoipertestuale"/>
            <w:rFonts w:asciiTheme="majorHAnsi" w:hAnsiTheme="majorHAnsi" w:cstheme="majorHAnsi"/>
            <w:b/>
            <w:bCs/>
            <w:iCs/>
            <w:lang w:val="it-IT"/>
          </w:rPr>
          <w:t>Vineum</w:t>
        </w:r>
        <w:proofErr w:type="spellEnd"/>
      </w:hyperlink>
      <w:r w:rsidRPr="00437BC7">
        <w:rPr>
          <w:rStyle w:val="Collegamentoipertestuale"/>
          <w:rFonts w:asciiTheme="majorHAnsi" w:hAnsiTheme="majorHAnsi" w:cstheme="majorHAnsi"/>
          <w:iCs/>
          <w:color w:val="auto"/>
          <w:u w:val="none"/>
          <w:lang w:val="it-IT"/>
        </w:rPr>
        <w:t xml:space="preserve"> </w:t>
      </w:r>
      <w:r w:rsidRPr="00437BC7">
        <w:rPr>
          <w:rFonts w:asciiTheme="majorHAnsi" w:hAnsiTheme="majorHAnsi" w:cstheme="majorHAnsi"/>
          <w:lang w:val="it-IT"/>
        </w:rPr>
        <w:t>o</w:t>
      </w:r>
      <w:r w:rsidRPr="00810671">
        <w:rPr>
          <w:rFonts w:asciiTheme="majorHAnsi" w:hAnsiTheme="majorHAnsi" w:cstheme="majorHAnsi"/>
          <w:lang w:val="it-IT"/>
        </w:rPr>
        <w:t>ffre un percorso olfattivo, interattivo e sensoriale attraverso la storia e la produzione del vino</w:t>
      </w:r>
      <w:r w:rsidR="00EC1BB4">
        <w:rPr>
          <w:rFonts w:asciiTheme="majorHAnsi" w:hAnsiTheme="majorHAnsi" w:cstheme="majorHAnsi"/>
          <w:lang w:val="it-IT"/>
        </w:rPr>
        <w:t xml:space="preserve">. </w:t>
      </w:r>
      <w:r w:rsidRPr="00810671">
        <w:rPr>
          <w:rFonts w:asciiTheme="majorHAnsi" w:hAnsiTheme="majorHAnsi" w:cstheme="majorHAnsi"/>
          <w:lang w:val="it-IT"/>
        </w:rPr>
        <w:t>E per chi cerca un’esperienza speciale, le “</w:t>
      </w:r>
      <w:hyperlink r:id="rId24" w:history="1">
        <w:r w:rsidRPr="00ED265A">
          <w:rPr>
            <w:rStyle w:val="Collegamentoipertestuale"/>
            <w:rFonts w:asciiTheme="majorHAnsi" w:hAnsiTheme="majorHAnsi" w:cstheme="majorHAnsi"/>
            <w:b/>
            <w:bCs/>
            <w:lang w:val="it-IT"/>
          </w:rPr>
          <w:t>Bolle</w:t>
        </w:r>
        <w:r w:rsidRPr="00ED265A">
          <w:rPr>
            <w:rStyle w:val="Collegamentoipertestuale"/>
            <w:rFonts w:asciiTheme="majorHAnsi" w:hAnsiTheme="majorHAnsi" w:cstheme="majorHAnsi"/>
            <w:lang w:val="it-IT"/>
          </w:rPr>
          <w:t>”</w:t>
        </w:r>
      </w:hyperlink>
      <w:r w:rsidRPr="00810671">
        <w:rPr>
          <w:rFonts w:asciiTheme="majorHAnsi" w:hAnsiTheme="majorHAnsi" w:cstheme="majorHAnsi"/>
          <w:lang w:val="it-IT"/>
        </w:rPr>
        <w:t xml:space="preserve"> trasparenti nella natura del Canton </w:t>
      </w:r>
      <w:proofErr w:type="spellStart"/>
      <w:r w:rsidRPr="00ED265A">
        <w:rPr>
          <w:rFonts w:asciiTheme="majorHAnsi" w:hAnsiTheme="majorHAnsi" w:cstheme="majorHAnsi"/>
          <w:lang w:val="it-IT"/>
        </w:rPr>
        <w:t>Thurgau</w:t>
      </w:r>
      <w:proofErr w:type="spellEnd"/>
      <w:r w:rsidRPr="00810671">
        <w:rPr>
          <w:rFonts w:asciiTheme="majorHAnsi" w:hAnsiTheme="majorHAnsi" w:cstheme="majorHAnsi"/>
          <w:lang w:val="it-IT"/>
        </w:rPr>
        <w:t xml:space="preserve"> sono vere proprie camere da letto per riposarsi in mezzo ai vigneti, addormentandosi contando le stelle. </w:t>
      </w:r>
    </w:p>
    <w:p w14:paraId="4DB0211E" w14:textId="40A36C9D" w:rsidR="00A01B34" w:rsidRPr="008C4C26" w:rsidRDefault="00A01B34" w:rsidP="00A01B34">
      <w:pPr>
        <w:spacing w:line="240" w:lineRule="auto"/>
        <w:rPr>
          <w:lang w:val="it-IT"/>
        </w:rPr>
      </w:pPr>
      <w:r w:rsidRPr="008C4C26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lastRenderedPageBreak/>
        <w:t xml:space="preserve">Immagine: </w:t>
      </w:r>
      <w:proofErr w:type="spellStart"/>
      <w:r w:rsidRPr="008C4C26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Bubble</w:t>
      </w:r>
      <w:proofErr w:type="spellEnd"/>
      <w:r w:rsidRPr="008C4C26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, </w:t>
      </w:r>
      <w:proofErr w:type="spellStart"/>
      <w:r w:rsidRPr="008C4C26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Altnau</w:t>
      </w:r>
      <w:proofErr w:type="spellEnd"/>
      <w:r w:rsidRPr="008C4C26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Pr="008C4C26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Feierle</w:t>
      </w:r>
      <w:r w:rsidR="008C4C26" w:rsidRPr="008C4C26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nhof</w:t>
      </w:r>
      <w:proofErr w:type="spellEnd"/>
      <w:r w:rsidR="00780837" w:rsidRPr="008C4C26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, </w:t>
      </w:r>
      <w:proofErr w:type="spellStart"/>
      <w:r w:rsidR="00780837" w:rsidRPr="008C4C26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credits@Thurgau</w:t>
      </w:r>
      <w:proofErr w:type="spellEnd"/>
      <w:r w:rsidR="00780837" w:rsidRPr="008C4C26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Tourismus</w:t>
      </w:r>
    </w:p>
    <w:p w14:paraId="379D7403" w14:textId="77777777" w:rsidR="00A01B34" w:rsidRPr="008C4C26" w:rsidRDefault="00A01B34" w:rsidP="00FE0F42">
      <w:pPr>
        <w:spacing w:line="240" w:lineRule="auto"/>
        <w:rPr>
          <w:rStyle w:val="Collegamentoipertestuale"/>
          <w:rFonts w:asciiTheme="majorHAnsi" w:hAnsiTheme="majorHAnsi" w:cstheme="majorHAnsi"/>
          <w:iCs/>
          <w:color w:val="auto"/>
          <w:u w:val="none"/>
          <w:lang w:val="it-IT"/>
        </w:rPr>
      </w:pPr>
    </w:p>
    <w:p w14:paraId="4495E831" w14:textId="66529ADD" w:rsidR="00963AEE" w:rsidRDefault="00821A47" w:rsidP="00254154">
      <w:pPr>
        <w:spacing w:line="240" w:lineRule="auto"/>
        <w:rPr>
          <w:b/>
          <w:bCs/>
          <w:lang w:val="it-IT"/>
        </w:rPr>
      </w:pPr>
      <w:r w:rsidRPr="005F3433">
        <w:rPr>
          <w:b/>
          <w:bCs/>
          <w:lang w:val="it-IT"/>
        </w:rPr>
        <w:t xml:space="preserve">SCOPRIRE LA NATURA CON IL </w:t>
      </w:r>
      <w:r w:rsidR="00963AEE" w:rsidRPr="005F3433">
        <w:rPr>
          <w:b/>
          <w:bCs/>
          <w:lang w:val="it-IT"/>
        </w:rPr>
        <w:t xml:space="preserve">BIRDWATCHING </w:t>
      </w:r>
    </w:p>
    <w:p w14:paraId="45F9767E" w14:textId="4D38C616" w:rsidR="00963AEE" w:rsidRDefault="00F41BB0" w:rsidP="00254154">
      <w:pPr>
        <w:spacing w:line="240" w:lineRule="auto"/>
        <w:rPr>
          <w:lang w:val="it-IT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4384" behindDoc="0" locked="0" layoutInCell="1" allowOverlap="1" wp14:anchorId="5260D6BB" wp14:editId="4B96E10A">
            <wp:simplePos x="0" y="0"/>
            <wp:positionH relativeFrom="margin">
              <wp:posOffset>52070</wp:posOffset>
            </wp:positionH>
            <wp:positionV relativeFrom="paragraph">
              <wp:posOffset>37465</wp:posOffset>
            </wp:positionV>
            <wp:extent cx="2355850" cy="1767205"/>
            <wp:effectExtent l="0" t="0" r="6350" b="4445"/>
            <wp:wrapSquare wrapText="bothSides"/>
            <wp:docPr id="17" name="Immagine 17" descr="Immagine che contiene persona, tenendo, mano, uo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_5838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AEE" w:rsidRPr="00963AEE">
        <w:rPr>
          <w:lang w:val="it-IT"/>
        </w:rPr>
        <w:t xml:space="preserve">Un’attività da praticare </w:t>
      </w:r>
      <w:r w:rsidR="00AB2193">
        <w:rPr>
          <w:lang w:val="it-IT"/>
        </w:rPr>
        <w:t>in silenzio</w:t>
      </w:r>
      <w:r w:rsidR="00963AEE" w:rsidRPr="00963AEE">
        <w:rPr>
          <w:lang w:val="it-IT"/>
        </w:rPr>
        <w:t xml:space="preserve">, in piccoli gruppi o </w:t>
      </w:r>
      <w:r w:rsidR="00AB2193">
        <w:rPr>
          <w:lang w:val="it-IT"/>
        </w:rPr>
        <w:t>individualmente,</w:t>
      </w:r>
      <w:r w:rsidR="00963AEE" w:rsidRPr="00963AEE">
        <w:rPr>
          <w:lang w:val="it-IT"/>
        </w:rPr>
        <w:t xml:space="preserve"> accompagnati da una guida – ideale anche in tempi di distanziamento sociale. In autunno, appostati fra gli specchi d’acqua e </w:t>
      </w:r>
      <w:r w:rsidR="00963AEE" w:rsidRPr="000C0715">
        <w:rPr>
          <w:lang w:val="it-IT"/>
        </w:rPr>
        <w:t xml:space="preserve">fra le paludi del Lago di Costanza è possibile seguire gli spettacolari stormi di uccelli che </w:t>
      </w:r>
      <w:r w:rsidR="005E3485">
        <w:rPr>
          <w:lang w:val="it-IT"/>
        </w:rPr>
        <w:t>migrano verso</w:t>
      </w:r>
      <w:r w:rsidR="00963AEE" w:rsidRPr="000C0715">
        <w:rPr>
          <w:lang w:val="it-IT"/>
        </w:rPr>
        <w:t xml:space="preserve"> sud. Dalla </w:t>
      </w:r>
      <w:hyperlink r:id="rId26" w:history="1">
        <w:r w:rsidR="00963AEE" w:rsidRPr="000C0715">
          <w:rPr>
            <w:rStyle w:val="Collegamentoipertestuale"/>
            <w:lang w:val="it-IT"/>
          </w:rPr>
          <w:t xml:space="preserve">riserva naturale </w:t>
        </w:r>
        <w:proofErr w:type="spellStart"/>
        <w:r w:rsidR="00EC0C34" w:rsidRPr="00C70EDF">
          <w:rPr>
            <w:lang w:val="it-IT"/>
          </w:rPr>
          <w:t>Wollmatinger</w:t>
        </w:r>
        <w:proofErr w:type="spellEnd"/>
        <w:r w:rsidR="00EC0C34" w:rsidRPr="00C70EDF">
          <w:rPr>
            <w:lang w:val="it-IT"/>
          </w:rPr>
          <w:t xml:space="preserve"> </w:t>
        </w:r>
        <w:proofErr w:type="spellStart"/>
        <w:r w:rsidR="00EC0C34" w:rsidRPr="00C70EDF">
          <w:rPr>
            <w:lang w:val="it-IT"/>
          </w:rPr>
          <w:t>Ried</w:t>
        </w:r>
        <w:proofErr w:type="spellEnd"/>
        <w:r w:rsidR="00EC0C34" w:rsidRPr="000C0715">
          <w:rPr>
            <w:lang w:val="it-IT"/>
          </w:rPr>
          <w:t xml:space="preserve"> </w:t>
        </w:r>
      </w:hyperlink>
      <w:r w:rsidR="00963AEE" w:rsidRPr="000C0715">
        <w:rPr>
          <w:lang w:val="it-IT"/>
        </w:rPr>
        <w:t xml:space="preserve"> si può partire per un giro in barca, di circa un’ora</w:t>
      </w:r>
      <w:r w:rsidR="00EC0C34" w:rsidRPr="000C0715">
        <w:rPr>
          <w:lang w:val="it-IT"/>
        </w:rPr>
        <w:t>, per esplorare il canneto</w:t>
      </w:r>
      <w:r w:rsidR="00EC0C34">
        <w:rPr>
          <w:lang w:val="it-IT"/>
        </w:rPr>
        <w:t xml:space="preserve"> e avvicinarsi a</w:t>
      </w:r>
      <w:r w:rsidR="00963AEE" w:rsidRPr="00963AEE">
        <w:rPr>
          <w:lang w:val="it-IT"/>
        </w:rPr>
        <w:t xml:space="preserve">ll’Isola di </w:t>
      </w:r>
      <w:proofErr w:type="spellStart"/>
      <w:r w:rsidR="00963AEE" w:rsidRPr="00C70EDF">
        <w:rPr>
          <w:lang w:val="it-IT"/>
        </w:rPr>
        <w:t>Reichenau</w:t>
      </w:r>
      <w:proofErr w:type="spellEnd"/>
      <w:r w:rsidR="00963AEE" w:rsidRPr="00963AEE">
        <w:rPr>
          <w:lang w:val="it-IT"/>
        </w:rPr>
        <w:t xml:space="preserve">, </w:t>
      </w:r>
      <w:r w:rsidR="00C70EDF">
        <w:rPr>
          <w:lang w:val="it-IT"/>
        </w:rPr>
        <w:t>osservando</w:t>
      </w:r>
      <w:r w:rsidR="00963AEE" w:rsidRPr="00963AEE">
        <w:rPr>
          <w:lang w:val="it-IT"/>
        </w:rPr>
        <w:t xml:space="preserve"> i pennuti </w:t>
      </w:r>
      <w:r w:rsidR="00B00A40">
        <w:rPr>
          <w:lang w:val="it-IT"/>
        </w:rPr>
        <w:t>accompagnati da</w:t>
      </w:r>
      <w:r w:rsidR="00963AEE" w:rsidRPr="00963AEE">
        <w:rPr>
          <w:lang w:val="it-IT"/>
        </w:rPr>
        <w:t xml:space="preserve"> una guida. La </w:t>
      </w:r>
      <w:hyperlink r:id="rId27" w:history="1">
        <w:r w:rsidR="00963AEE" w:rsidRPr="00421DEF">
          <w:rPr>
            <w:rStyle w:val="Collegamentoipertestuale"/>
            <w:lang w:val="it-IT"/>
          </w:rPr>
          <w:t xml:space="preserve">penisola di </w:t>
        </w:r>
        <w:proofErr w:type="spellStart"/>
        <w:r w:rsidR="00963AEE" w:rsidRPr="00421DEF">
          <w:rPr>
            <w:rStyle w:val="Collegamentoipertestuale"/>
            <w:lang w:val="it-IT"/>
          </w:rPr>
          <w:t>Mettnau</w:t>
        </w:r>
        <w:proofErr w:type="spellEnd"/>
      </w:hyperlink>
      <w:r w:rsidR="004C748A">
        <w:rPr>
          <w:lang w:val="it-IT"/>
        </w:rPr>
        <w:t xml:space="preserve"> </w:t>
      </w:r>
      <w:r w:rsidR="00963AEE" w:rsidRPr="00963AEE">
        <w:rPr>
          <w:lang w:val="it-IT"/>
        </w:rPr>
        <w:t xml:space="preserve">invita a scoprire l’habitat naturale di uccelli e papere. Sulla riva austriaca del Lago di Costanza si può invece esplorare il delta del Reno – la più grande palude del </w:t>
      </w:r>
      <w:proofErr w:type="spellStart"/>
      <w:r w:rsidR="00963AEE" w:rsidRPr="005C5676">
        <w:rPr>
          <w:lang w:val="it-IT"/>
        </w:rPr>
        <w:t>Bodensee</w:t>
      </w:r>
      <w:proofErr w:type="spellEnd"/>
      <w:r w:rsidR="00963AEE" w:rsidRPr="00963AEE">
        <w:rPr>
          <w:lang w:val="it-IT"/>
        </w:rPr>
        <w:t xml:space="preserve">, scelta soprattutto in autunno </w:t>
      </w:r>
      <w:r w:rsidR="00C91CBD">
        <w:rPr>
          <w:lang w:val="it-IT"/>
        </w:rPr>
        <w:t xml:space="preserve">dagli appassionati </w:t>
      </w:r>
      <w:r w:rsidR="00963AEE" w:rsidRPr="00963AEE">
        <w:rPr>
          <w:lang w:val="it-IT"/>
        </w:rPr>
        <w:t>per osservare</w:t>
      </w:r>
      <w:r w:rsidR="00C91CBD">
        <w:rPr>
          <w:lang w:val="it-IT"/>
        </w:rPr>
        <w:t xml:space="preserve"> il passaggio delle</w:t>
      </w:r>
      <w:r w:rsidR="00963AEE" w:rsidRPr="00963AEE">
        <w:rPr>
          <w:lang w:val="it-IT"/>
        </w:rPr>
        <w:t xml:space="preserve"> migrazioni. </w:t>
      </w:r>
      <w:r w:rsidR="00963AEE" w:rsidRPr="00AC4F1E">
        <w:rPr>
          <w:lang w:val="it-IT"/>
        </w:rPr>
        <w:t>L’</w:t>
      </w:r>
      <w:hyperlink r:id="rId28" w:history="1">
        <w:r w:rsidR="001F2570" w:rsidRPr="00527F5B">
          <w:rPr>
            <w:rStyle w:val="Collegamentoipertestuale"/>
            <w:lang w:val="it-IT"/>
          </w:rPr>
          <w:t>H</w:t>
        </w:r>
        <w:r w:rsidR="00963AEE" w:rsidRPr="00527F5B">
          <w:rPr>
            <w:rStyle w:val="Collegamentoipertestuale"/>
            <w:lang w:val="it-IT"/>
          </w:rPr>
          <w:t xml:space="preserve">otel </w:t>
        </w:r>
        <w:proofErr w:type="spellStart"/>
        <w:r w:rsidR="00963AEE" w:rsidRPr="00C70EDF">
          <w:rPr>
            <w:rStyle w:val="Collegamentoipertestuale"/>
            <w:lang w:val="it-IT"/>
          </w:rPr>
          <w:t>am</w:t>
        </w:r>
        <w:proofErr w:type="spellEnd"/>
        <w:r w:rsidR="00963AEE" w:rsidRPr="00C70EDF">
          <w:rPr>
            <w:rStyle w:val="Collegamentoipertestuale"/>
            <w:lang w:val="it-IT"/>
          </w:rPr>
          <w:t xml:space="preserve"> </w:t>
        </w:r>
        <w:proofErr w:type="spellStart"/>
        <w:r w:rsidR="00963AEE" w:rsidRPr="00C70EDF">
          <w:rPr>
            <w:rStyle w:val="Collegamentoipertestuale"/>
            <w:lang w:val="it-IT"/>
          </w:rPr>
          <w:t>See</w:t>
        </w:r>
        <w:proofErr w:type="spellEnd"/>
      </w:hyperlink>
      <w:r w:rsidR="00963AEE" w:rsidRPr="00AC4F1E">
        <w:rPr>
          <w:lang w:val="it-IT"/>
        </w:rPr>
        <w:t xml:space="preserve"> </w:t>
      </w:r>
      <w:r w:rsidR="00AC4F1E" w:rsidRPr="00AC4F1E">
        <w:rPr>
          <w:lang w:val="it-IT"/>
        </w:rPr>
        <w:t xml:space="preserve">ad </w:t>
      </w:r>
      <w:r w:rsidR="00527F5B">
        <w:rPr>
          <w:lang w:val="it-IT"/>
        </w:rPr>
        <w:t>H</w:t>
      </w:r>
      <w:r w:rsidR="00AC4F1E" w:rsidRPr="00AC4F1E">
        <w:rPr>
          <w:lang w:val="it-IT"/>
        </w:rPr>
        <w:t>ard, nei pressi di Bregenz</w:t>
      </w:r>
      <w:r w:rsidR="00AC4F1E">
        <w:rPr>
          <w:lang w:val="it-IT"/>
        </w:rPr>
        <w:t xml:space="preserve">, </w:t>
      </w:r>
      <w:r w:rsidR="00D6689E">
        <w:rPr>
          <w:lang w:val="it-IT"/>
        </w:rPr>
        <w:t xml:space="preserve">offre agli </w:t>
      </w:r>
      <w:r w:rsidR="00AD60E0">
        <w:rPr>
          <w:lang w:val="it-IT"/>
        </w:rPr>
        <w:t>ospiti</w:t>
      </w:r>
      <w:r w:rsidR="00D6689E">
        <w:rPr>
          <w:lang w:val="it-IT"/>
        </w:rPr>
        <w:t xml:space="preserve"> amanti d</w:t>
      </w:r>
      <w:r w:rsidR="00C70EDF">
        <w:rPr>
          <w:lang w:val="it-IT"/>
        </w:rPr>
        <w:t xml:space="preserve">i </w:t>
      </w:r>
      <w:r w:rsidR="00C70EDF" w:rsidRPr="005C5676">
        <w:rPr>
          <w:lang w:val="it-IT"/>
        </w:rPr>
        <w:t>b</w:t>
      </w:r>
      <w:r w:rsidR="00D6689E" w:rsidRPr="005C5676">
        <w:rPr>
          <w:lang w:val="it-IT"/>
        </w:rPr>
        <w:t>ird</w:t>
      </w:r>
      <w:r w:rsidR="00C70EDF" w:rsidRPr="005C5676">
        <w:rPr>
          <w:lang w:val="it-IT"/>
        </w:rPr>
        <w:t>w</w:t>
      </w:r>
      <w:r w:rsidR="00D6689E" w:rsidRPr="005C5676">
        <w:rPr>
          <w:lang w:val="it-IT"/>
        </w:rPr>
        <w:t>atching</w:t>
      </w:r>
      <w:r w:rsidR="00D6689E">
        <w:rPr>
          <w:lang w:val="it-IT"/>
        </w:rPr>
        <w:t xml:space="preserve"> una app per monitorare i movimenti degli uccelli e </w:t>
      </w:r>
      <w:r w:rsidR="00327720">
        <w:rPr>
          <w:lang w:val="it-IT"/>
        </w:rPr>
        <w:t>l’uso gratuito di un binocolo</w:t>
      </w:r>
      <w:r w:rsidR="00C62EF6">
        <w:rPr>
          <w:lang w:val="it-IT"/>
        </w:rPr>
        <w:t xml:space="preserve"> firmato </w:t>
      </w:r>
      <w:proofErr w:type="spellStart"/>
      <w:r w:rsidR="00C62EF6" w:rsidRPr="005C5676">
        <w:rPr>
          <w:lang w:val="it-IT"/>
        </w:rPr>
        <w:t>Swarowski</w:t>
      </w:r>
      <w:proofErr w:type="spellEnd"/>
      <w:r w:rsidR="00254154">
        <w:rPr>
          <w:lang w:val="it-IT"/>
        </w:rPr>
        <w:t xml:space="preserve"> (</w:t>
      </w:r>
      <w:r w:rsidR="00254154" w:rsidRPr="00AD60E0">
        <w:rPr>
          <w:i/>
          <w:iCs/>
          <w:lang w:val="it-IT"/>
        </w:rPr>
        <w:t>tariffe di soggiorno a partire da 172€ a notte per la camera doppia</w:t>
      </w:r>
      <w:r w:rsidR="00254154">
        <w:rPr>
          <w:lang w:val="it-IT"/>
        </w:rPr>
        <w:t>)</w:t>
      </w:r>
      <w:r w:rsidR="00C62EF6">
        <w:rPr>
          <w:lang w:val="it-IT"/>
        </w:rPr>
        <w:t xml:space="preserve">. </w:t>
      </w:r>
    </w:p>
    <w:p w14:paraId="1CB0F3AE" w14:textId="63AC6565" w:rsidR="00F41BB0" w:rsidRPr="00A665FC" w:rsidRDefault="00F41BB0" w:rsidP="00F41BB0">
      <w:pPr>
        <w:spacing w:line="240" w:lineRule="auto"/>
        <w:rPr>
          <w:lang w:val="en-US"/>
        </w:rPr>
      </w:pPr>
      <w:proofErr w:type="spellStart"/>
      <w:r w:rsidRPr="00013540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Immagine</w:t>
      </w:r>
      <w:proofErr w:type="spellEnd"/>
      <w:r w:rsidRPr="00013540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 xml:space="preserve">: </w:t>
      </w:r>
      <w:r w:rsidR="007854F1" w:rsidRPr="00013540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 xml:space="preserve">Bird Watching, </w:t>
      </w:r>
      <w:proofErr w:type="spellStart"/>
      <w:r w:rsidR="007854F1" w:rsidRPr="00013540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binocolo</w:t>
      </w:r>
      <w:proofErr w:type="spellEnd"/>
      <w:r w:rsidR="007854F1" w:rsidRPr="00013540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7854F1" w:rsidRPr="00013540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Swarowski</w:t>
      </w:r>
      <w:proofErr w:type="spellEnd"/>
      <w:r w:rsidR="00184043" w:rsidRPr="00013540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 xml:space="preserve">, </w:t>
      </w:r>
      <w:proofErr w:type="spellStart"/>
      <w:r w:rsidR="00184043" w:rsidRPr="00013540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credits@</w:t>
      </w:r>
      <w:r w:rsidR="00013540" w:rsidRPr="00013540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Hotel</w:t>
      </w:r>
      <w:proofErr w:type="spellEnd"/>
      <w:r w:rsidR="00013540" w:rsidRPr="00013540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 xml:space="preserve"> am See, Hard</w:t>
      </w:r>
    </w:p>
    <w:p w14:paraId="4037A978" w14:textId="77777777" w:rsidR="00F41BB0" w:rsidRPr="00A665FC" w:rsidRDefault="00F41BB0" w:rsidP="00254154">
      <w:pPr>
        <w:spacing w:line="240" w:lineRule="auto"/>
        <w:rPr>
          <w:lang w:val="en-US"/>
        </w:rPr>
      </w:pPr>
    </w:p>
    <w:p w14:paraId="710E4417" w14:textId="0DA7B2D4" w:rsidR="00963AEE" w:rsidRPr="00757952" w:rsidRDefault="001E6B2A" w:rsidP="00572970">
      <w:pPr>
        <w:spacing w:line="240" w:lineRule="auto"/>
        <w:rPr>
          <w:b/>
          <w:bCs/>
          <w:color w:val="auto"/>
          <w:lang w:val="it-IT"/>
        </w:rPr>
      </w:pPr>
      <w:r w:rsidRPr="00757952">
        <w:rPr>
          <w:b/>
          <w:bCs/>
          <w:noProof/>
          <w:color w:val="auto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4D1DB023" wp14:editId="0C9B2B21">
            <wp:simplePos x="0" y="0"/>
            <wp:positionH relativeFrom="column">
              <wp:posOffset>3347720</wp:posOffset>
            </wp:positionH>
            <wp:positionV relativeFrom="paragraph">
              <wp:posOffset>63500</wp:posOffset>
            </wp:positionV>
            <wp:extent cx="2393950" cy="1597660"/>
            <wp:effectExtent l="0" t="0" r="6350" b="2540"/>
            <wp:wrapSquare wrapText="bothSides"/>
            <wp:docPr id="18" name="Immagine 18" descr="Immagine che contiene persona, interni, tavolo, seden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eues Bild Schulmuseum Friedrichshafen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03A" w:rsidRPr="00757952">
        <w:rPr>
          <w:b/>
          <w:bCs/>
          <w:color w:val="auto"/>
          <w:lang w:val="it-IT"/>
        </w:rPr>
        <w:t xml:space="preserve">ANDARE PER MOSTRE E PER </w:t>
      </w:r>
      <w:r w:rsidR="00963AEE" w:rsidRPr="00757952">
        <w:rPr>
          <w:b/>
          <w:bCs/>
          <w:color w:val="auto"/>
          <w:lang w:val="it-IT"/>
        </w:rPr>
        <w:t xml:space="preserve">MUSEI </w:t>
      </w:r>
    </w:p>
    <w:p w14:paraId="247AFB24" w14:textId="77777777" w:rsidR="00383B8D" w:rsidRDefault="00963AEE" w:rsidP="00572970">
      <w:pPr>
        <w:spacing w:line="240" w:lineRule="auto"/>
        <w:rPr>
          <w:lang w:val="it-IT"/>
        </w:rPr>
      </w:pPr>
      <w:r w:rsidRPr="002758E3">
        <w:rPr>
          <w:lang w:val="it-IT"/>
        </w:rPr>
        <w:t xml:space="preserve">Scultura, pittura, storia della mobilità, scienze e natura, storia sociale e archeologia </w:t>
      </w:r>
      <w:r w:rsidR="009C0156" w:rsidRPr="002758E3">
        <w:rPr>
          <w:lang w:val="it-IT"/>
        </w:rPr>
        <w:t>– i</w:t>
      </w:r>
      <w:r w:rsidRPr="002758E3">
        <w:rPr>
          <w:lang w:val="it-IT"/>
        </w:rPr>
        <w:t xml:space="preserve"> musei </w:t>
      </w:r>
      <w:r w:rsidR="00A91C03" w:rsidRPr="002758E3">
        <w:rPr>
          <w:lang w:val="it-IT"/>
        </w:rPr>
        <w:t>n</w:t>
      </w:r>
      <w:r w:rsidR="006016F4" w:rsidRPr="002758E3">
        <w:rPr>
          <w:lang w:val="it-IT"/>
        </w:rPr>
        <w:t xml:space="preserve">ella Regione del Lago di Costanza sono </w:t>
      </w:r>
      <w:r w:rsidR="00A91C03" w:rsidRPr="002758E3">
        <w:rPr>
          <w:lang w:val="it-IT"/>
        </w:rPr>
        <w:t>numerosissimi</w:t>
      </w:r>
      <w:r w:rsidR="006016F4" w:rsidRPr="002758E3">
        <w:rPr>
          <w:lang w:val="it-IT"/>
        </w:rPr>
        <w:t xml:space="preserve">, e </w:t>
      </w:r>
      <w:r w:rsidR="001A0DF9" w:rsidRPr="002758E3">
        <w:rPr>
          <w:lang w:val="it-IT"/>
        </w:rPr>
        <w:t xml:space="preserve">spaziano fra i temi più diversi. Il </w:t>
      </w:r>
      <w:r w:rsidR="001A0DF9" w:rsidRPr="002758E3">
        <w:rPr>
          <w:b/>
          <w:bCs/>
          <w:lang w:val="it-IT"/>
        </w:rPr>
        <w:t xml:space="preserve">Museo </w:t>
      </w:r>
      <w:r w:rsidRPr="002758E3">
        <w:rPr>
          <w:b/>
          <w:bCs/>
          <w:lang w:val="it-IT"/>
        </w:rPr>
        <w:t>Zeppelin</w:t>
      </w:r>
      <w:r w:rsidR="000874DB" w:rsidRPr="002758E3">
        <w:rPr>
          <w:b/>
          <w:bCs/>
          <w:lang w:val="it-IT"/>
        </w:rPr>
        <w:t xml:space="preserve"> </w:t>
      </w:r>
      <w:r w:rsidR="000874DB" w:rsidRPr="002758E3">
        <w:rPr>
          <w:lang w:val="it-IT"/>
        </w:rPr>
        <w:t xml:space="preserve">di </w:t>
      </w:r>
      <w:proofErr w:type="spellStart"/>
      <w:r w:rsidR="000874DB" w:rsidRPr="005C5676">
        <w:rPr>
          <w:lang w:val="it-IT"/>
        </w:rPr>
        <w:t>Friedrichshafen</w:t>
      </w:r>
      <w:proofErr w:type="spellEnd"/>
      <w:r w:rsidR="002836F7" w:rsidRPr="000874DB">
        <w:rPr>
          <w:lang w:val="it-IT"/>
        </w:rPr>
        <w:t>,</w:t>
      </w:r>
      <w:r w:rsidRPr="00963AEE">
        <w:rPr>
          <w:lang w:val="it-IT"/>
        </w:rPr>
        <w:t xml:space="preserve"> dedicato </w:t>
      </w:r>
      <w:r w:rsidR="0085274B">
        <w:rPr>
          <w:lang w:val="it-IT"/>
        </w:rPr>
        <w:t xml:space="preserve">alla fantastica storia dei dirigibili, ospita </w:t>
      </w:r>
      <w:r w:rsidR="007373B6">
        <w:rPr>
          <w:lang w:val="it-IT"/>
        </w:rPr>
        <w:t xml:space="preserve">fino al 1° novembre </w:t>
      </w:r>
      <w:r w:rsidRPr="00963AEE">
        <w:rPr>
          <w:lang w:val="it-IT"/>
        </w:rPr>
        <w:t xml:space="preserve">la mostra </w:t>
      </w:r>
      <w:hyperlink r:id="rId30" w:history="1">
        <w:proofErr w:type="spellStart"/>
        <w:r w:rsidRPr="00B17E9F">
          <w:rPr>
            <w:rStyle w:val="Collegamentoipertestuale"/>
            <w:b/>
            <w:bCs/>
            <w:i/>
            <w:iCs/>
            <w:lang w:val="it-IT"/>
          </w:rPr>
          <w:t>Connecting</w:t>
        </w:r>
        <w:proofErr w:type="spellEnd"/>
        <w:r w:rsidRPr="00B17E9F">
          <w:rPr>
            <w:rStyle w:val="Collegamentoipertestuale"/>
            <w:b/>
            <w:bCs/>
            <w:i/>
            <w:iCs/>
            <w:lang w:val="it-IT"/>
          </w:rPr>
          <w:t xml:space="preserve"> the world</w:t>
        </w:r>
      </w:hyperlink>
      <w:r w:rsidRPr="00963AEE">
        <w:rPr>
          <w:lang w:val="it-IT"/>
        </w:rPr>
        <w:t xml:space="preserve"> </w:t>
      </w:r>
      <w:r w:rsidR="000874DB">
        <w:rPr>
          <w:lang w:val="it-IT"/>
        </w:rPr>
        <w:t xml:space="preserve">, il cui oggetto </w:t>
      </w:r>
      <w:r w:rsidR="007373B6">
        <w:rPr>
          <w:lang w:val="it-IT"/>
        </w:rPr>
        <w:t>sono i primi</w:t>
      </w:r>
      <w:r w:rsidRPr="00963AEE">
        <w:rPr>
          <w:lang w:val="it-IT"/>
        </w:rPr>
        <w:t xml:space="preserve"> pioneristici viaggi transatlantici a bordo dei giganteschi sigari dell’aria – per tutti coloro che sognano di tornare a volare verso gli Stati Uniti, e non solo. Sempre a </w:t>
      </w:r>
      <w:proofErr w:type="spellStart"/>
      <w:r w:rsidRPr="005C5676">
        <w:rPr>
          <w:lang w:val="it-IT"/>
        </w:rPr>
        <w:t>Friedrichshafen</w:t>
      </w:r>
      <w:proofErr w:type="spellEnd"/>
      <w:r w:rsidRPr="00963AEE">
        <w:rPr>
          <w:lang w:val="it-IT"/>
        </w:rPr>
        <w:t xml:space="preserve">, il </w:t>
      </w:r>
      <w:hyperlink r:id="rId31" w:history="1">
        <w:r w:rsidRPr="00C215C4">
          <w:rPr>
            <w:rStyle w:val="Collegamentoipertestuale"/>
            <w:b/>
            <w:bCs/>
            <w:lang w:val="it-IT"/>
          </w:rPr>
          <w:t>Museo della Scuola</w:t>
        </w:r>
      </w:hyperlink>
      <w:r w:rsidRPr="00C215C4">
        <w:rPr>
          <w:lang w:val="it-IT"/>
        </w:rPr>
        <w:t xml:space="preserve"> </w:t>
      </w:r>
      <w:r w:rsidRPr="00963AEE">
        <w:rPr>
          <w:lang w:val="it-IT"/>
        </w:rPr>
        <w:t xml:space="preserve">racconta la storia dell’istruzione, e riporta sui banchi i grandi, e anche i bambini che non hanno potuto frequentare le lezioni durante tutta la </w:t>
      </w:r>
      <w:r w:rsidR="0002403A" w:rsidRPr="00963AEE">
        <w:rPr>
          <w:lang w:val="it-IT"/>
        </w:rPr>
        <w:t>scors</w:t>
      </w:r>
      <w:r w:rsidR="0002403A">
        <w:rPr>
          <w:lang w:val="it-IT"/>
        </w:rPr>
        <w:t>a</w:t>
      </w:r>
      <w:r w:rsidRPr="00963AEE">
        <w:rPr>
          <w:lang w:val="it-IT"/>
        </w:rPr>
        <w:t xml:space="preserve"> primavera. </w:t>
      </w:r>
      <w:r w:rsidR="00F24BAA">
        <w:rPr>
          <w:lang w:val="it-IT"/>
        </w:rPr>
        <w:t xml:space="preserve">E se negli ultimi mesi si è rinunciato a volare e le scuole sono </w:t>
      </w:r>
      <w:r w:rsidR="00F24BAA" w:rsidRPr="002758E3">
        <w:rPr>
          <w:lang w:val="it-IT"/>
        </w:rPr>
        <w:t xml:space="preserve">state chiuse, c’è stato, in compenso, un ritorno alla vacanza in camper: </w:t>
      </w:r>
      <w:r w:rsidR="00F74FD4" w:rsidRPr="002758E3">
        <w:rPr>
          <w:lang w:val="it-IT"/>
        </w:rPr>
        <w:t xml:space="preserve">il museo </w:t>
      </w:r>
      <w:hyperlink r:id="rId32" w:history="1">
        <w:r w:rsidR="00F74FD4" w:rsidRPr="002758E3">
          <w:rPr>
            <w:rStyle w:val="Collegamentoipertestuale"/>
            <w:b/>
            <w:bCs/>
            <w:lang w:val="it-IT"/>
          </w:rPr>
          <w:t xml:space="preserve">Erwin </w:t>
        </w:r>
        <w:proofErr w:type="spellStart"/>
        <w:r w:rsidR="00F74FD4" w:rsidRPr="002758E3">
          <w:rPr>
            <w:rStyle w:val="Collegamentoipertestuale"/>
            <w:b/>
            <w:bCs/>
            <w:lang w:val="it-IT"/>
          </w:rPr>
          <w:t>Hymer</w:t>
        </w:r>
        <w:proofErr w:type="spellEnd"/>
      </w:hyperlink>
      <w:r w:rsidR="00F74FD4" w:rsidRPr="002758E3">
        <w:rPr>
          <w:lang w:val="it-IT"/>
        </w:rPr>
        <w:t xml:space="preserve"> di </w:t>
      </w:r>
      <w:proofErr w:type="spellStart"/>
      <w:r w:rsidR="00F74FD4" w:rsidRPr="005C5676">
        <w:rPr>
          <w:lang w:val="it-IT"/>
        </w:rPr>
        <w:t>Bad</w:t>
      </w:r>
      <w:proofErr w:type="spellEnd"/>
      <w:r w:rsidR="00F74FD4" w:rsidRPr="005C5676">
        <w:rPr>
          <w:lang w:val="it-IT"/>
        </w:rPr>
        <w:t xml:space="preserve"> </w:t>
      </w:r>
      <w:proofErr w:type="spellStart"/>
      <w:r w:rsidR="00F74FD4" w:rsidRPr="005C5676">
        <w:rPr>
          <w:lang w:val="it-IT"/>
        </w:rPr>
        <w:t>Waldsee</w:t>
      </w:r>
      <w:proofErr w:type="spellEnd"/>
      <w:r w:rsidR="00F74FD4" w:rsidRPr="002758E3">
        <w:rPr>
          <w:lang w:val="it-IT"/>
        </w:rPr>
        <w:t xml:space="preserve"> </w:t>
      </w:r>
      <w:r w:rsidR="00C03B0B" w:rsidRPr="002758E3">
        <w:rPr>
          <w:lang w:val="it-IT"/>
        </w:rPr>
        <w:t xml:space="preserve">racconta la storia delle </w:t>
      </w:r>
      <w:r w:rsidR="005C7826" w:rsidRPr="002758E3">
        <w:rPr>
          <w:lang w:val="it-IT"/>
        </w:rPr>
        <w:t xml:space="preserve">vacanze in caravan con i modelli della omonima casa costruttrice. </w:t>
      </w:r>
    </w:p>
    <w:p w14:paraId="4B5707C4" w14:textId="1ABEE277" w:rsidR="00963AEE" w:rsidRPr="00ED26ED" w:rsidRDefault="002373BC" w:rsidP="00572970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  <w:lang w:val="it-IT"/>
        </w:rPr>
      </w:pPr>
      <w:r w:rsidRPr="002758E3">
        <w:rPr>
          <w:rFonts w:asciiTheme="majorHAnsi" w:hAnsiTheme="majorHAnsi" w:cstheme="majorHAnsi"/>
          <w:b/>
          <w:bCs/>
          <w:sz w:val="20"/>
          <w:szCs w:val="20"/>
          <w:lang w:val="it-IT"/>
        </w:rPr>
        <w:t xml:space="preserve">I musei citati, e moltissimi altri, sono inclusi </w:t>
      </w:r>
      <w:r w:rsidR="00F97470" w:rsidRPr="002758E3">
        <w:rPr>
          <w:rFonts w:asciiTheme="majorHAnsi" w:hAnsiTheme="majorHAnsi" w:cstheme="majorHAnsi"/>
          <w:b/>
          <w:bCs/>
          <w:sz w:val="20"/>
          <w:szCs w:val="20"/>
          <w:lang w:val="it-IT"/>
        </w:rPr>
        <w:t xml:space="preserve">nella </w:t>
      </w:r>
      <w:proofErr w:type="spellStart"/>
      <w:r w:rsidR="00F97470" w:rsidRPr="005C5676">
        <w:rPr>
          <w:rFonts w:asciiTheme="majorHAnsi" w:hAnsiTheme="majorHAnsi" w:cstheme="majorHAnsi"/>
          <w:b/>
          <w:bCs/>
          <w:sz w:val="20"/>
          <w:szCs w:val="20"/>
          <w:lang w:val="it-IT"/>
        </w:rPr>
        <w:t>Bodensee</w:t>
      </w:r>
      <w:proofErr w:type="spellEnd"/>
      <w:r w:rsidR="00F97470" w:rsidRPr="005C5676">
        <w:rPr>
          <w:rFonts w:asciiTheme="majorHAnsi" w:hAnsiTheme="majorHAnsi" w:cstheme="majorHAnsi"/>
          <w:b/>
          <w:bCs/>
          <w:sz w:val="20"/>
          <w:szCs w:val="20"/>
          <w:lang w:val="it-IT"/>
        </w:rPr>
        <w:t xml:space="preserve"> </w:t>
      </w:r>
      <w:r w:rsidR="00F97470" w:rsidRPr="002758E3">
        <w:rPr>
          <w:rFonts w:asciiTheme="majorHAnsi" w:hAnsiTheme="majorHAnsi" w:cstheme="majorHAnsi"/>
          <w:b/>
          <w:bCs/>
          <w:sz w:val="20"/>
          <w:szCs w:val="20"/>
          <w:lang w:val="it-IT"/>
        </w:rPr>
        <w:t xml:space="preserve">Card Plus </w:t>
      </w:r>
      <w:r w:rsidR="00383B8D">
        <w:rPr>
          <w:rFonts w:asciiTheme="majorHAnsi" w:hAnsiTheme="majorHAnsi" w:cstheme="majorHAnsi"/>
          <w:b/>
          <w:bCs/>
          <w:sz w:val="20"/>
          <w:szCs w:val="20"/>
          <w:lang w:val="it-IT"/>
        </w:rPr>
        <w:t xml:space="preserve">che </w:t>
      </w:r>
      <w:r w:rsidR="00F97470" w:rsidRPr="002758E3">
        <w:rPr>
          <w:rFonts w:asciiTheme="majorHAnsi" w:hAnsiTheme="majorHAnsi" w:cstheme="majorHAnsi"/>
          <w:b/>
          <w:bCs/>
          <w:sz w:val="20"/>
          <w:szCs w:val="20"/>
          <w:lang w:val="it-IT"/>
        </w:rPr>
        <w:t>permette di acquistare, in una volta sola, il biglietto per 160 fra attrazioni e highlight del Lago di Costanza</w:t>
      </w:r>
      <w:r w:rsidR="0051006F" w:rsidRPr="002758E3">
        <w:rPr>
          <w:rFonts w:asciiTheme="majorHAnsi" w:hAnsiTheme="majorHAnsi" w:cstheme="majorHAnsi"/>
          <w:b/>
          <w:bCs/>
          <w:sz w:val="20"/>
          <w:szCs w:val="20"/>
          <w:lang w:val="it-IT"/>
        </w:rPr>
        <w:t xml:space="preserve">. La carta è valida a partire da tre giornate </w:t>
      </w:r>
      <w:r w:rsidR="00AB0ED9" w:rsidRPr="002758E3">
        <w:rPr>
          <w:rFonts w:asciiTheme="majorHAnsi" w:hAnsiTheme="majorHAnsi" w:cstheme="majorHAnsi"/>
          <w:b/>
          <w:bCs/>
          <w:sz w:val="20"/>
          <w:szCs w:val="20"/>
          <w:lang w:val="it-IT"/>
        </w:rPr>
        <w:t xml:space="preserve">a </w:t>
      </w:r>
      <w:r w:rsidR="0051006F" w:rsidRPr="002758E3">
        <w:rPr>
          <w:rFonts w:asciiTheme="majorHAnsi" w:hAnsiTheme="majorHAnsi" w:cstheme="majorHAnsi"/>
          <w:b/>
          <w:bCs/>
          <w:sz w:val="20"/>
          <w:szCs w:val="20"/>
          <w:lang w:val="it-IT"/>
        </w:rPr>
        <w:t xml:space="preserve">scelta </w:t>
      </w:r>
      <w:r w:rsidR="00AB0ED9" w:rsidRPr="002758E3">
        <w:rPr>
          <w:rFonts w:asciiTheme="majorHAnsi" w:hAnsiTheme="majorHAnsi" w:cstheme="majorHAnsi"/>
          <w:b/>
          <w:bCs/>
          <w:sz w:val="20"/>
          <w:szCs w:val="20"/>
          <w:lang w:val="it-IT"/>
        </w:rPr>
        <w:t>fino alla fine dell’anno</w:t>
      </w:r>
      <w:r w:rsidR="0051006F" w:rsidRPr="002758E3">
        <w:rPr>
          <w:rFonts w:asciiTheme="majorHAnsi" w:hAnsiTheme="majorHAnsi" w:cstheme="majorHAnsi"/>
          <w:b/>
          <w:bCs/>
          <w:sz w:val="20"/>
          <w:szCs w:val="20"/>
          <w:lang w:val="it-IT"/>
        </w:rPr>
        <w:t xml:space="preserve">. Per maggiori informazioni: </w:t>
      </w:r>
      <w:hyperlink r:id="rId33" w:history="1">
        <w:r w:rsidR="00051DF1" w:rsidRPr="002758E3">
          <w:rPr>
            <w:rStyle w:val="Collegamentoipertestuale"/>
            <w:rFonts w:asciiTheme="majorHAnsi" w:hAnsiTheme="majorHAnsi" w:cstheme="majorHAnsi"/>
            <w:b/>
            <w:bCs/>
            <w:sz w:val="20"/>
            <w:szCs w:val="20"/>
            <w:lang w:val="it-IT"/>
          </w:rPr>
          <w:t>www.bodensee-card.eu</w:t>
        </w:r>
      </w:hyperlink>
      <w:r w:rsidR="00051DF1" w:rsidRPr="00ED26ED">
        <w:rPr>
          <w:rFonts w:asciiTheme="majorHAnsi" w:hAnsiTheme="majorHAnsi" w:cstheme="majorHAnsi"/>
          <w:b/>
          <w:bCs/>
          <w:sz w:val="20"/>
          <w:szCs w:val="20"/>
          <w:lang w:val="it-IT"/>
        </w:rPr>
        <w:t xml:space="preserve"> </w:t>
      </w:r>
    </w:p>
    <w:p w14:paraId="4C2BC396" w14:textId="416D0871" w:rsidR="00D1189E" w:rsidRPr="00AA3A53" w:rsidRDefault="00D1189E" w:rsidP="00572970">
      <w:pPr>
        <w:spacing w:line="240" w:lineRule="auto"/>
        <w:rPr>
          <w:lang w:val="it-IT"/>
        </w:rPr>
      </w:pPr>
      <w:r w:rsidRPr="00AA3A5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Immagine: </w:t>
      </w:r>
      <w:r w:rsidR="00AA3A53" w:rsidRPr="00AA3A5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Museo della Scuola, </w:t>
      </w:r>
      <w:proofErr w:type="spellStart"/>
      <w:r w:rsidR="00AA3A53" w:rsidRPr="00AA3A5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</w:t>
      </w:r>
      <w:r w:rsidR="00AA3A5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riedrichshafen</w:t>
      </w:r>
      <w:proofErr w:type="spellEnd"/>
      <w:r w:rsidR="00251D7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, </w:t>
      </w:r>
      <w:proofErr w:type="spellStart"/>
      <w:r w:rsidR="00251D7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credits@Schulmuseum</w:t>
      </w:r>
      <w:proofErr w:type="spellEnd"/>
      <w:r w:rsidR="00251D7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251D7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Friedrichshafen</w:t>
      </w:r>
      <w:proofErr w:type="spellEnd"/>
    </w:p>
    <w:p w14:paraId="64D1B9DA" w14:textId="6ED83F07" w:rsidR="00963AEE" w:rsidRDefault="00963AEE" w:rsidP="00963AEE">
      <w:pPr>
        <w:rPr>
          <w:lang w:val="it-IT"/>
        </w:rPr>
      </w:pPr>
    </w:p>
    <w:p w14:paraId="4940CD16" w14:textId="77777777" w:rsidR="002373BC" w:rsidRPr="00963AEE" w:rsidRDefault="002373BC" w:rsidP="00963AEE">
      <w:pPr>
        <w:rPr>
          <w:lang w:val="it-IT"/>
        </w:rPr>
      </w:pPr>
    </w:p>
    <w:p w14:paraId="5221CDE0" w14:textId="77777777" w:rsidR="00F27484" w:rsidRPr="00E30546" w:rsidRDefault="00F27484" w:rsidP="00F27484">
      <w:pPr>
        <w:pStyle w:val="Default"/>
        <w:contextualSpacing/>
        <w:rPr>
          <w:rStyle w:val="tlid-translation"/>
          <w:rFonts w:asciiTheme="majorHAnsi" w:hAnsiTheme="majorHAnsi" w:cstheme="majorHAnsi"/>
          <w:sz w:val="20"/>
          <w:szCs w:val="20"/>
        </w:rPr>
      </w:pPr>
      <w:r w:rsidRPr="00E30546">
        <w:rPr>
          <w:rStyle w:val="tlid-translation"/>
          <w:rFonts w:asciiTheme="majorHAnsi" w:hAnsiTheme="majorHAnsi" w:cstheme="majorHAnsi"/>
          <w:b/>
          <w:sz w:val="20"/>
          <w:szCs w:val="20"/>
        </w:rPr>
        <w:t>IMMAGINI</w:t>
      </w:r>
    </w:p>
    <w:p w14:paraId="75E3E1AA" w14:textId="70E0500C" w:rsidR="00F27484" w:rsidRPr="00E30546" w:rsidRDefault="00F27484" w:rsidP="00F27484">
      <w:pPr>
        <w:spacing w:line="240" w:lineRule="auto"/>
        <w:rPr>
          <w:rStyle w:val="tlid-translation"/>
          <w:rFonts w:asciiTheme="majorHAnsi" w:hAnsiTheme="majorHAnsi" w:cstheme="majorHAnsi"/>
          <w:sz w:val="20"/>
          <w:szCs w:val="20"/>
          <w:lang w:val="it-IT"/>
        </w:rPr>
      </w:pPr>
      <w:r w:rsidRPr="00E30546">
        <w:rPr>
          <w:rStyle w:val="tlid-translation"/>
          <w:rFonts w:asciiTheme="majorHAnsi" w:hAnsiTheme="majorHAnsi" w:cstheme="majorHAnsi"/>
          <w:sz w:val="20"/>
          <w:szCs w:val="20"/>
          <w:lang w:val="it-IT"/>
        </w:rPr>
        <w:t xml:space="preserve">Immagini relative al comunicato stampa si possono scaricare al link:  </w:t>
      </w:r>
    </w:p>
    <w:p w14:paraId="601BC32B" w14:textId="77777777" w:rsidR="00E30546" w:rsidRPr="00E30546" w:rsidRDefault="00E30546" w:rsidP="00F27484">
      <w:pPr>
        <w:spacing w:line="240" w:lineRule="auto"/>
        <w:rPr>
          <w:sz w:val="20"/>
          <w:szCs w:val="20"/>
          <w:lang w:val="it-IT"/>
        </w:rPr>
      </w:pPr>
      <w:hyperlink r:id="rId34" w:history="1">
        <w:r w:rsidRPr="00E30546">
          <w:rPr>
            <w:rStyle w:val="Collegamentoipertestuale"/>
            <w:sz w:val="20"/>
            <w:szCs w:val="20"/>
            <w:lang w:val="it-IT"/>
          </w:rPr>
          <w:t>https://www.dropbox.com/sh/04zkbk3waz60wlc/AADKQLvM4I0bDOQE27rcj_LLa?dl=0</w:t>
        </w:r>
      </w:hyperlink>
      <w:r w:rsidRPr="00E30546">
        <w:rPr>
          <w:sz w:val="20"/>
          <w:szCs w:val="20"/>
          <w:lang w:val="it-IT"/>
        </w:rPr>
        <w:t xml:space="preserve"> </w:t>
      </w:r>
    </w:p>
    <w:p w14:paraId="5B60BF25" w14:textId="370F46CC" w:rsidR="00F27484" w:rsidRPr="00274357" w:rsidRDefault="00F27484" w:rsidP="00F27484">
      <w:pPr>
        <w:spacing w:line="240" w:lineRule="auto"/>
        <w:rPr>
          <w:rStyle w:val="tlid-translation"/>
          <w:rFonts w:asciiTheme="majorHAnsi" w:hAnsiTheme="majorHAnsi" w:cstheme="majorHAnsi"/>
          <w:sz w:val="20"/>
          <w:szCs w:val="20"/>
          <w:lang w:val="it-IT"/>
        </w:rPr>
      </w:pPr>
      <w:r w:rsidRPr="00E30546">
        <w:rPr>
          <w:rStyle w:val="tlid-translation"/>
          <w:rFonts w:asciiTheme="majorHAnsi" w:hAnsiTheme="majorHAnsi" w:cstheme="majorHAnsi"/>
          <w:sz w:val="20"/>
          <w:szCs w:val="20"/>
          <w:lang w:val="it-IT"/>
        </w:rPr>
        <w:t xml:space="preserve">Per l’utilizzo, si prega di indicare sempre il </w:t>
      </w:r>
      <w:proofErr w:type="gramStart"/>
      <w:r w:rsidRPr="00E30546">
        <w:rPr>
          <w:rStyle w:val="tlid-translation"/>
          <w:rFonts w:asciiTheme="majorHAnsi" w:hAnsiTheme="majorHAnsi" w:cstheme="majorHAnsi"/>
          <w:sz w:val="20"/>
          <w:szCs w:val="20"/>
          <w:lang w:val="it-IT"/>
        </w:rPr>
        <w:t>copyright</w:t>
      </w:r>
      <w:proofErr w:type="gramEnd"/>
      <w:r w:rsidRPr="00E30546">
        <w:rPr>
          <w:rStyle w:val="tlid-translation"/>
          <w:rFonts w:asciiTheme="majorHAnsi" w:hAnsiTheme="majorHAnsi" w:cstheme="majorHAnsi"/>
          <w:sz w:val="20"/>
          <w:szCs w:val="20"/>
          <w:lang w:val="it-IT"/>
        </w:rPr>
        <w:t xml:space="preserve"> presente nella denominazione della foto.</w:t>
      </w:r>
      <w:r w:rsidRPr="00274357">
        <w:rPr>
          <w:rStyle w:val="tlid-translation"/>
          <w:rFonts w:asciiTheme="majorHAnsi" w:hAnsiTheme="majorHAnsi" w:cstheme="majorHAnsi"/>
          <w:sz w:val="20"/>
          <w:szCs w:val="20"/>
          <w:lang w:val="it-IT"/>
        </w:rPr>
        <w:t xml:space="preserve"> </w:t>
      </w:r>
    </w:p>
    <w:p w14:paraId="2991DE16" w14:textId="77777777" w:rsidR="00F27484" w:rsidRPr="00274357" w:rsidRDefault="00F27484" w:rsidP="00F27484">
      <w:pP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5C01BE31" w14:textId="77777777" w:rsidR="00F27484" w:rsidRPr="00274357" w:rsidRDefault="00F27484" w:rsidP="00F27484">
      <w:pPr>
        <w:jc w:val="both"/>
        <w:rPr>
          <w:rFonts w:asciiTheme="majorHAnsi" w:hAnsiTheme="majorHAnsi" w:cstheme="majorHAnsi"/>
          <w:b/>
          <w:i/>
          <w:lang w:val="it-IT"/>
        </w:rPr>
      </w:pPr>
      <w:r w:rsidRPr="00274357">
        <w:rPr>
          <w:rFonts w:asciiTheme="majorHAnsi" w:hAnsiTheme="majorHAnsi" w:cstheme="majorHAnsi"/>
          <w:b/>
          <w:i/>
          <w:lang w:val="it-IT"/>
        </w:rPr>
        <w:t>La regione internazionale del Lago di Costanza</w:t>
      </w:r>
    </w:p>
    <w:p w14:paraId="49EA5396" w14:textId="77777777" w:rsidR="00F27484" w:rsidRPr="00274357" w:rsidRDefault="00F27484" w:rsidP="00F27484">
      <w:pPr>
        <w:jc w:val="both"/>
        <w:rPr>
          <w:rFonts w:asciiTheme="majorHAnsi" w:hAnsiTheme="majorHAnsi" w:cstheme="majorHAnsi"/>
          <w:i/>
          <w:lang w:val="it-IT"/>
        </w:rPr>
      </w:pPr>
      <w:r w:rsidRPr="00274357">
        <w:rPr>
          <w:rFonts w:asciiTheme="majorHAnsi" w:hAnsiTheme="majorHAnsi" w:cstheme="majorHAnsi"/>
          <w:i/>
          <w:lang w:val="it-IT"/>
        </w:rPr>
        <w:t xml:space="preserve">La regione internazionale del Lago di Costanza è una celebre destinazione turistica nel cuore dell’Europa. Incastonata tra Germania, Svizzera, Austria e Principato del Liechtenstein – le cui frontiere si susseguono a poca distanza le une dalle altre – e ricco di una natura varia e rigogliosa, il </w:t>
      </w:r>
      <w:proofErr w:type="spellStart"/>
      <w:r w:rsidRPr="00274357">
        <w:rPr>
          <w:rFonts w:asciiTheme="majorHAnsi" w:hAnsiTheme="majorHAnsi" w:cstheme="majorHAnsi"/>
          <w:i/>
          <w:lang w:val="it-IT"/>
        </w:rPr>
        <w:t>Bodensee</w:t>
      </w:r>
      <w:proofErr w:type="spellEnd"/>
      <w:r w:rsidRPr="00274357">
        <w:rPr>
          <w:rFonts w:asciiTheme="majorHAnsi" w:hAnsiTheme="majorHAnsi" w:cstheme="majorHAnsi"/>
          <w:i/>
          <w:lang w:val="it-IT"/>
        </w:rPr>
        <w:t xml:space="preserve"> è un continuo alternarsi di panorami alpini, colline ricoperte di vigneti e deliziose cittadine rivierasche. Tra i suoi tanti gioielli le città storiche di Costanza e </w:t>
      </w:r>
      <w:proofErr w:type="spellStart"/>
      <w:r w:rsidRPr="00274357">
        <w:rPr>
          <w:rFonts w:asciiTheme="majorHAnsi" w:hAnsiTheme="majorHAnsi" w:cstheme="majorHAnsi"/>
          <w:i/>
          <w:lang w:val="it-IT"/>
        </w:rPr>
        <w:t>Lindau</w:t>
      </w:r>
      <w:proofErr w:type="spellEnd"/>
      <w:r w:rsidRPr="00274357">
        <w:rPr>
          <w:rFonts w:asciiTheme="majorHAnsi" w:hAnsiTheme="majorHAnsi" w:cstheme="majorHAnsi"/>
          <w:i/>
          <w:lang w:val="it-IT"/>
        </w:rPr>
        <w:t xml:space="preserve"> e il loro comprensorio; la città storica di </w:t>
      </w:r>
      <w:proofErr w:type="spellStart"/>
      <w:r w:rsidRPr="00274357">
        <w:rPr>
          <w:rFonts w:asciiTheme="majorHAnsi" w:hAnsiTheme="majorHAnsi" w:cstheme="majorHAnsi"/>
          <w:i/>
          <w:lang w:val="it-IT"/>
        </w:rPr>
        <w:t>Ravensburg</w:t>
      </w:r>
      <w:proofErr w:type="spellEnd"/>
      <w:r w:rsidRPr="00274357">
        <w:rPr>
          <w:rFonts w:asciiTheme="majorHAnsi" w:hAnsiTheme="majorHAnsi" w:cstheme="majorHAnsi"/>
          <w:i/>
          <w:lang w:val="it-IT"/>
        </w:rPr>
        <w:t xml:space="preserve"> in Alta Svevia; San Gallo, la cui cattedrale, biblioteca e complesso monastico sono parte del Patrimonio UNESCO per l’Umanità; Sciaffusa e le cascate più grandi d’Europa; Bregenz e il </w:t>
      </w:r>
      <w:proofErr w:type="spellStart"/>
      <w:r w:rsidRPr="00274357">
        <w:rPr>
          <w:rFonts w:asciiTheme="majorHAnsi" w:hAnsiTheme="majorHAnsi" w:cstheme="majorHAnsi"/>
          <w:i/>
          <w:lang w:val="it-IT"/>
        </w:rPr>
        <w:t>Vorarlberg</w:t>
      </w:r>
      <w:proofErr w:type="spellEnd"/>
      <w:r w:rsidRPr="00274357">
        <w:rPr>
          <w:rFonts w:asciiTheme="majorHAnsi" w:hAnsiTheme="majorHAnsi" w:cstheme="majorHAnsi"/>
          <w:i/>
          <w:lang w:val="it-IT"/>
        </w:rPr>
        <w:t xml:space="preserve">, tra vette montane e architetture d’avanguardia e il Principato del Liechtenstein, piccolo Paese alpino ricco di storia e tradizioni, per vivere esperienze principesche. Per ulteriori informazioni: </w:t>
      </w:r>
      <w:hyperlink r:id="rId35" w:history="1">
        <w:r w:rsidRPr="00274357">
          <w:rPr>
            <w:rStyle w:val="Collegamentoipertestuale"/>
            <w:rFonts w:asciiTheme="majorHAnsi" w:hAnsiTheme="majorHAnsi" w:cstheme="majorHAnsi"/>
            <w:i/>
            <w:lang w:val="it-IT"/>
          </w:rPr>
          <w:t>www.lagodicostanza.eu</w:t>
        </w:r>
      </w:hyperlink>
      <w:r w:rsidRPr="00274357">
        <w:rPr>
          <w:rFonts w:asciiTheme="majorHAnsi" w:hAnsiTheme="majorHAnsi" w:cstheme="majorHAnsi"/>
          <w:i/>
          <w:lang w:val="it-IT"/>
        </w:rPr>
        <w:t xml:space="preserve"> </w:t>
      </w:r>
    </w:p>
    <w:p w14:paraId="3D959003" w14:textId="77777777" w:rsidR="00F27484" w:rsidRPr="00274357" w:rsidRDefault="00F27484" w:rsidP="00F27484">
      <w:pPr>
        <w:jc w:val="both"/>
        <w:rPr>
          <w:rFonts w:asciiTheme="majorHAnsi" w:hAnsiTheme="majorHAnsi" w:cstheme="majorHAnsi"/>
          <w:b/>
          <w:bCs/>
          <w:i/>
          <w:lang w:val="it-IT"/>
        </w:rPr>
      </w:pPr>
      <w:bookmarkStart w:id="0" w:name="_Hlk30059464"/>
    </w:p>
    <w:bookmarkEnd w:id="0"/>
    <w:p w14:paraId="5DF8F292" w14:textId="77777777" w:rsidR="002E7CE3" w:rsidRPr="00EF603B" w:rsidRDefault="002E7CE3" w:rsidP="002E7CE3">
      <w:pPr>
        <w:jc w:val="both"/>
        <w:rPr>
          <w:rFonts w:asciiTheme="majorHAnsi" w:hAnsiTheme="majorHAnsi" w:cstheme="majorHAnsi"/>
          <w:b/>
          <w:bCs/>
          <w:i/>
          <w:lang w:val="it-IT"/>
        </w:rPr>
      </w:pPr>
      <w:r w:rsidRPr="00EF603B">
        <w:rPr>
          <w:rFonts w:asciiTheme="majorHAnsi" w:hAnsiTheme="majorHAnsi" w:cstheme="majorHAnsi"/>
          <w:b/>
          <w:bCs/>
          <w:i/>
          <w:lang w:val="it-IT"/>
        </w:rPr>
        <w:t>Come arrivare</w:t>
      </w:r>
    </w:p>
    <w:p w14:paraId="327EBB95" w14:textId="76200837" w:rsidR="002E7CE3" w:rsidRPr="00274357" w:rsidRDefault="002E7CE3" w:rsidP="002E7CE3">
      <w:pPr>
        <w:spacing w:line="240" w:lineRule="auto"/>
        <w:jc w:val="both"/>
        <w:rPr>
          <w:rFonts w:asciiTheme="majorHAnsi" w:hAnsiTheme="majorHAnsi" w:cstheme="majorHAnsi"/>
          <w:i/>
          <w:iCs/>
          <w:lang w:val="it-IT"/>
        </w:rPr>
      </w:pPr>
      <w:r w:rsidRPr="008C4F2A">
        <w:rPr>
          <w:rFonts w:asciiTheme="majorHAnsi" w:hAnsiTheme="majorHAnsi" w:cstheme="majorHAnsi"/>
          <w:i/>
          <w:noProof/>
          <w:lang w:val="de-CH" w:eastAsia="de-CH"/>
        </w:rPr>
        <w:drawing>
          <wp:anchor distT="0" distB="0" distL="114300" distR="114300" simplePos="0" relativeHeight="251667456" behindDoc="0" locked="0" layoutInCell="1" allowOverlap="1" wp14:anchorId="7FB6CFAD" wp14:editId="234A2080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2298700" cy="1531620"/>
            <wp:effectExtent l="0" t="0" r="6350" b="0"/>
            <wp:wrapSquare wrapText="bothSides"/>
            <wp:docPr id="14" name="Immagine 14" descr="Immagine che contiene cielo, esterni, erba, tr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C_5_91631_LR.jp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F2A">
        <w:rPr>
          <w:rFonts w:asciiTheme="majorHAnsi" w:hAnsiTheme="majorHAnsi" w:cstheme="majorHAnsi"/>
          <w:i/>
          <w:iCs/>
          <w:shd w:val="clear" w:color="auto" w:fill="FFFFFF"/>
          <w:lang w:val="it-IT"/>
        </w:rPr>
        <w:t>I</w:t>
      </w:r>
      <w:r w:rsidR="008C4F2A" w:rsidRPr="008C4F2A">
        <w:rPr>
          <w:rFonts w:asciiTheme="majorHAnsi" w:hAnsiTheme="majorHAnsi" w:cstheme="majorHAnsi"/>
          <w:i/>
          <w:iCs/>
          <w:shd w:val="clear" w:color="auto" w:fill="FFFFFF"/>
          <w:lang w:val="it-IT"/>
        </w:rPr>
        <w:t xml:space="preserve"> </w:t>
      </w:r>
      <w:r w:rsidRPr="008C4F2A">
        <w:rPr>
          <w:rFonts w:asciiTheme="majorHAnsi" w:hAnsiTheme="majorHAnsi" w:cstheme="majorHAnsi"/>
          <w:i/>
          <w:iCs/>
          <w:shd w:val="clear" w:color="auto" w:fill="FFFFFF"/>
          <w:lang w:val="it-IT"/>
        </w:rPr>
        <w:t xml:space="preserve">collegamenti ferroviari Eurocity Svizzera-Italia </w:t>
      </w:r>
      <w:r w:rsidR="008662F9" w:rsidRPr="008C4F2A">
        <w:rPr>
          <w:rFonts w:asciiTheme="majorHAnsi" w:hAnsiTheme="majorHAnsi" w:cstheme="majorHAnsi"/>
          <w:i/>
          <w:iCs/>
          <w:shd w:val="clear" w:color="auto" w:fill="FFFFFF"/>
          <w:lang w:val="it-IT"/>
        </w:rPr>
        <w:t xml:space="preserve">sono </w:t>
      </w:r>
      <w:r w:rsidRPr="008C4F2A">
        <w:rPr>
          <w:rFonts w:asciiTheme="majorHAnsi" w:hAnsiTheme="majorHAnsi" w:cstheme="majorHAnsi"/>
          <w:i/>
          <w:iCs/>
          <w:shd w:val="clear" w:color="auto" w:fill="FFFFFF"/>
          <w:lang w:val="it-IT"/>
        </w:rPr>
        <w:t xml:space="preserve">gradualmente ripresi a partire </w:t>
      </w:r>
      <w:r w:rsidR="00505419" w:rsidRPr="008C4F2A">
        <w:rPr>
          <w:rFonts w:asciiTheme="majorHAnsi" w:hAnsiTheme="majorHAnsi" w:cstheme="majorHAnsi"/>
          <w:i/>
          <w:iCs/>
          <w:shd w:val="clear" w:color="auto" w:fill="FFFFFF"/>
          <w:lang w:val="it-IT"/>
        </w:rPr>
        <w:t xml:space="preserve">da </w:t>
      </w:r>
      <w:r w:rsidR="008C4F2A" w:rsidRPr="008C4F2A">
        <w:rPr>
          <w:rFonts w:asciiTheme="majorHAnsi" w:hAnsiTheme="majorHAnsi" w:cstheme="majorHAnsi"/>
          <w:i/>
          <w:iCs/>
          <w:shd w:val="clear" w:color="auto" w:fill="FFFFFF"/>
          <w:lang w:val="it-IT"/>
        </w:rPr>
        <w:t>giugno</w:t>
      </w:r>
      <w:r w:rsidR="00EF603B" w:rsidRPr="008C4F2A">
        <w:rPr>
          <w:rFonts w:asciiTheme="majorHAnsi" w:hAnsiTheme="majorHAnsi" w:cstheme="majorHAnsi"/>
          <w:i/>
          <w:iCs/>
          <w:shd w:val="clear" w:color="auto" w:fill="FFFFFF"/>
          <w:lang w:val="it-IT"/>
        </w:rPr>
        <w:t>, e dal 14 settembre saranno ripristinati tutti i collegamenti da Milano e Venezia verso le città svizzere</w:t>
      </w:r>
      <w:r w:rsidRPr="008C4F2A">
        <w:rPr>
          <w:rFonts w:asciiTheme="majorHAnsi" w:hAnsiTheme="majorHAnsi" w:cstheme="majorHAnsi"/>
          <w:i/>
          <w:iCs/>
          <w:shd w:val="clear" w:color="auto" w:fill="FFFFFF"/>
          <w:lang w:val="it-IT"/>
        </w:rPr>
        <w:t xml:space="preserve">. </w:t>
      </w:r>
      <w:r w:rsidR="004A29E8" w:rsidRPr="008C4F2A">
        <w:rPr>
          <w:rFonts w:asciiTheme="majorHAnsi" w:hAnsiTheme="majorHAnsi" w:cstheme="majorHAnsi"/>
          <w:i/>
          <w:iCs/>
          <w:shd w:val="clear" w:color="auto" w:fill="FFFFFF"/>
          <w:lang w:val="it-IT"/>
        </w:rPr>
        <w:t xml:space="preserve">Su tutti </w:t>
      </w:r>
      <w:r w:rsidR="00C44042" w:rsidRPr="008C4F2A">
        <w:rPr>
          <w:rFonts w:asciiTheme="majorHAnsi" w:hAnsiTheme="majorHAnsi" w:cstheme="majorHAnsi"/>
          <w:i/>
          <w:iCs/>
          <w:shd w:val="clear" w:color="auto" w:fill="FFFFFF"/>
          <w:lang w:val="it-IT"/>
        </w:rPr>
        <w:t xml:space="preserve">i mezzi pubblici svizzeri e tedeschi vige l’obbligo di indossare la mascherina, e di rispettare le misure di igiene e distanziamento sociale. </w:t>
      </w:r>
      <w:r w:rsidRPr="008C4F2A">
        <w:rPr>
          <w:rFonts w:asciiTheme="majorHAnsi" w:hAnsiTheme="majorHAnsi" w:cstheme="majorHAnsi"/>
          <w:i/>
          <w:iCs/>
          <w:lang w:val="it-IT"/>
        </w:rPr>
        <w:t xml:space="preserve">Da Zurigo si raggiungono poi in meno di un’ora diverse mete nella regione del Lago di Costanza. Per ulteriori informazioni sulla situazione attuale consultare il sito: </w:t>
      </w:r>
      <w:hyperlink r:id="rId37" w:history="1">
        <w:r w:rsidR="00EF603B" w:rsidRPr="008C4F2A">
          <w:rPr>
            <w:rStyle w:val="Collegamentoipertestuale"/>
            <w:lang w:val="it-IT"/>
          </w:rPr>
          <w:t>https://www.sbb.ch/it/tempo-libero-e-vacanze/viaggiare-europa/corona-viaggi-internazionali.html</w:t>
        </w:r>
      </w:hyperlink>
      <w:r w:rsidR="005C5676" w:rsidRPr="008C4F2A">
        <w:rPr>
          <w:rFonts w:asciiTheme="majorHAnsi" w:hAnsiTheme="majorHAnsi" w:cstheme="majorHAnsi"/>
          <w:i/>
          <w:iCs/>
          <w:lang w:val="it-IT"/>
        </w:rPr>
        <w:t xml:space="preserve"> </w:t>
      </w:r>
      <w:r w:rsidRPr="008C4F2A">
        <w:rPr>
          <w:rFonts w:asciiTheme="majorHAnsi" w:hAnsiTheme="majorHAnsi" w:cstheme="majorHAnsi"/>
          <w:i/>
          <w:iCs/>
          <w:lang w:val="it-IT"/>
        </w:rPr>
        <w:t>La regione internazionale del Lago di Costanza è inoltre facilmente raggiungibile dall’Italia in automobile, o in autobus e in aereo.</w:t>
      </w:r>
    </w:p>
    <w:p w14:paraId="423995A3" w14:textId="362E5A45" w:rsidR="00411801" w:rsidRPr="00274357" w:rsidRDefault="00411801" w:rsidP="002E7CE3">
      <w:pPr>
        <w:spacing w:line="240" w:lineRule="auto"/>
        <w:jc w:val="both"/>
        <w:rPr>
          <w:rFonts w:asciiTheme="majorHAnsi" w:hAnsiTheme="majorHAnsi" w:cstheme="majorHAnsi"/>
          <w:i/>
          <w:iCs/>
          <w:lang w:val="it-IT"/>
        </w:rPr>
      </w:pPr>
    </w:p>
    <w:p w14:paraId="1C3C296F" w14:textId="227BA953" w:rsidR="002E7CE3" w:rsidRPr="00274357" w:rsidRDefault="002E7CE3" w:rsidP="002E7CE3">
      <w:pPr>
        <w:spacing w:line="240" w:lineRule="auto"/>
        <w:jc w:val="both"/>
        <w:rPr>
          <w:rFonts w:asciiTheme="majorHAnsi" w:hAnsiTheme="majorHAnsi" w:cstheme="majorHAnsi"/>
          <w:b/>
          <w:noProof/>
          <w:sz w:val="20"/>
          <w:szCs w:val="20"/>
          <w:lang w:val="it-IT" w:eastAsia="it-IT"/>
        </w:rPr>
      </w:pPr>
      <w:proofErr w:type="spellStart"/>
      <w:r w:rsidRPr="00274357">
        <w:rPr>
          <w:rFonts w:asciiTheme="majorHAnsi" w:hAnsiTheme="majorHAnsi" w:cstheme="majorHAnsi"/>
          <w:b/>
          <w:sz w:val="20"/>
          <w:szCs w:val="20"/>
          <w:lang w:val="it-IT"/>
        </w:rPr>
        <w:t>Internationale</w:t>
      </w:r>
      <w:proofErr w:type="spellEnd"/>
      <w:r w:rsidRPr="00274357">
        <w:rPr>
          <w:rFonts w:asciiTheme="majorHAnsi" w:hAnsiTheme="majorHAnsi" w:cstheme="majorHAnsi"/>
          <w:b/>
          <w:sz w:val="20"/>
          <w:szCs w:val="20"/>
          <w:lang w:val="it-IT"/>
        </w:rPr>
        <w:t xml:space="preserve"> </w:t>
      </w:r>
      <w:proofErr w:type="spellStart"/>
      <w:r w:rsidRPr="00274357">
        <w:rPr>
          <w:rFonts w:asciiTheme="majorHAnsi" w:hAnsiTheme="majorHAnsi" w:cstheme="majorHAnsi"/>
          <w:b/>
          <w:sz w:val="20"/>
          <w:szCs w:val="20"/>
          <w:lang w:val="it-IT"/>
        </w:rPr>
        <w:t>Bodensee</w:t>
      </w:r>
      <w:proofErr w:type="spellEnd"/>
      <w:r w:rsidRPr="00274357">
        <w:rPr>
          <w:rFonts w:asciiTheme="majorHAnsi" w:hAnsiTheme="majorHAnsi" w:cstheme="majorHAnsi"/>
          <w:b/>
          <w:sz w:val="20"/>
          <w:szCs w:val="20"/>
          <w:lang w:val="it-IT"/>
        </w:rPr>
        <w:t xml:space="preserve"> Tourismus GmbH</w:t>
      </w:r>
    </w:p>
    <w:p w14:paraId="4B0E5A32" w14:textId="77777777" w:rsidR="002E7CE3" w:rsidRPr="00274357" w:rsidRDefault="002E7CE3" w:rsidP="002E7CE3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274357">
        <w:rPr>
          <w:rFonts w:asciiTheme="majorHAnsi" w:hAnsiTheme="majorHAnsi" w:cstheme="majorHAnsi"/>
          <w:sz w:val="20"/>
          <w:szCs w:val="20"/>
          <w:lang w:val="it-IT"/>
        </w:rPr>
        <w:t xml:space="preserve">L‘IBT GmbH (L’Ente Turistico Internazionale del Lago di Costanza) è l’organizzazione internazionale che raggruppa gli enti turistici della Regione Internazionale del Lago Costanza per il posizionamento della </w:t>
      </w:r>
      <w:proofErr w:type="gramStart"/>
      <w:r w:rsidRPr="00274357">
        <w:rPr>
          <w:rFonts w:asciiTheme="majorHAnsi" w:hAnsiTheme="majorHAnsi" w:cstheme="majorHAnsi"/>
          <w:sz w:val="20"/>
          <w:szCs w:val="20"/>
          <w:lang w:val="it-IT"/>
        </w:rPr>
        <w:t>macro-regione</w:t>
      </w:r>
      <w:proofErr w:type="gramEnd"/>
      <w:r w:rsidRPr="00274357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274357">
        <w:rPr>
          <w:rFonts w:asciiTheme="majorHAnsi" w:hAnsiTheme="majorHAnsi" w:cstheme="majorHAnsi"/>
          <w:i/>
          <w:sz w:val="20"/>
          <w:szCs w:val="20"/>
          <w:lang w:val="it-IT"/>
        </w:rPr>
        <w:t>Bodensee</w:t>
      </w:r>
      <w:proofErr w:type="spellEnd"/>
      <w:r w:rsidRPr="00274357">
        <w:rPr>
          <w:rFonts w:asciiTheme="majorHAnsi" w:hAnsiTheme="majorHAnsi" w:cstheme="majorHAnsi"/>
          <w:sz w:val="20"/>
          <w:szCs w:val="20"/>
          <w:lang w:val="it-IT"/>
        </w:rPr>
        <w:t xml:space="preserve">, compresa tra Germania, Svizzera, Austria e Principato del Liechtenstein. Partner, soci e committenti dell’IBT sono: Deutsche </w:t>
      </w:r>
      <w:proofErr w:type="spellStart"/>
      <w:r w:rsidRPr="00274357">
        <w:rPr>
          <w:rFonts w:asciiTheme="majorHAnsi" w:hAnsiTheme="majorHAnsi" w:cstheme="majorHAnsi"/>
          <w:sz w:val="20"/>
          <w:szCs w:val="20"/>
          <w:lang w:val="it-IT"/>
        </w:rPr>
        <w:t>Bodensee</w:t>
      </w:r>
      <w:proofErr w:type="spellEnd"/>
      <w:r w:rsidRPr="00274357">
        <w:rPr>
          <w:rFonts w:asciiTheme="majorHAnsi" w:hAnsiTheme="majorHAnsi" w:cstheme="majorHAnsi"/>
          <w:sz w:val="20"/>
          <w:szCs w:val="20"/>
          <w:lang w:val="it-IT"/>
        </w:rPr>
        <w:t xml:space="preserve"> Tourismus GmbH, </w:t>
      </w:r>
      <w:proofErr w:type="spellStart"/>
      <w:r w:rsidRPr="00274357">
        <w:rPr>
          <w:rFonts w:asciiTheme="majorHAnsi" w:hAnsiTheme="majorHAnsi" w:cstheme="majorHAnsi"/>
          <w:sz w:val="20"/>
          <w:szCs w:val="20"/>
          <w:lang w:val="it-IT"/>
        </w:rPr>
        <w:t>Landkreis</w:t>
      </w:r>
      <w:proofErr w:type="spellEnd"/>
      <w:r w:rsidRPr="00274357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274357">
        <w:rPr>
          <w:rFonts w:asciiTheme="majorHAnsi" w:hAnsiTheme="majorHAnsi" w:cstheme="majorHAnsi"/>
          <w:sz w:val="20"/>
          <w:szCs w:val="20"/>
          <w:lang w:val="it-IT"/>
        </w:rPr>
        <w:t>Konstanz</w:t>
      </w:r>
      <w:proofErr w:type="spellEnd"/>
      <w:r w:rsidRPr="00274357">
        <w:rPr>
          <w:rFonts w:asciiTheme="majorHAnsi" w:hAnsiTheme="majorHAnsi" w:cstheme="majorHAnsi"/>
          <w:sz w:val="20"/>
          <w:szCs w:val="20"/>
          <w:lang w:val="it-IT"/>
        </w:rPr>
        <w:t xml:space="preserve">, </w:t>
      </w:r>
      <w:proofErr w:type="spellStart"/>
      <w:r w:rsidRPr="00274357">
        <w:rPr>
          <w:rFonts w:asciiTheme="majorHAnsi" w:hAnsiTheme="majorHAnsi" w:cstheme="majorHAnsi"/>
          <w:sz w:val="20"/>
          <w:szCs w:val="20"/>
          <w:lang w:val="it-IT"/>
        </w:rPr>
        <w:t>Ravensburg</w:t>
      </w:r>
      <w:proofErr w:type="spellEnd"/>
      <w:r w:rsidRPr="00274357">
        <w:rPr>
          <w:rFonts w:asciiTheme="majorHAnsi" w:hAnsiTheme="majorHAnsi" w:cstheme="majorHAnsi"/>
          <w:sz w:val="20"/>
          <w:szCs w:val="20"/>
          <w:lang w:val="it-IT"/>
        </w:rPr>
        <w:t xml:space="preserve"> Tourismus, St. </w:t>
      </w:r>
      <w:proofErr w:type="spellStart"/>
      <w:r w:rsidRPr="00274357">
        <w:rPr>
          <w:rFonts w:asciiTheme="majorHAnsi" w:hAnsiTheme="majorHAnsi" w:cstheme="majorHAnsi"/>
          <w:sz w:val="20"/>
          <w:szCs w:val="20"/>
          <w:lang w:val="it-IT"/>
        </w:rPr>
        <w:t>Gallen-Bodensee</w:t>
      </w:r>
      <w:proofErr w:type="spellEnd"/>
      <w:r w:rsidRPr="00274357">
        <w:rPr>
          <w:rFonts w:asciiTheme="majorHAnsi" w:hAnsiTheme="majorHAnsi" w:cstheme="majorHAnsi"/>
          <w:sz w:val="20"/>
          <w:szCs w:val="20"/>
          <w:lang w:val="it-IT"/>
        </w:rPr>
        <w:t xml:space="preserve"> Tourismus, </w:t>
      </w:r>
      <w:proofErr w:type="spellStart"/>
      <w:r w:rsidRPr="00274357">
        <w:rPr>
          <w:rFonts w:asciiTheme="majorHAnsi" w:hAnsiTheme="majorHAnsi" w:cstheme="majorHAnsi"/>
          <w:sz w:val="20"/>
          <w:szCs w:val="20"/>
          <w:lang w:val="it-IT"/>
        </w:rPr>
        <w:t>Thurgau</w:t>
      </w:r>
      <w:proofErr w:type="spellEnd"/>
      <w:r w:rsidRPr="00274357">
        <w:rPr>
          <w:rFonts w:asciiTheme="majorHAnsi" w:hAnsiTheme="majorHAnsi" w:cstheme="majorHAnsi"/>
          <w:sz w:val="20"/>
          <w:szCs w:val="20"/>
          <w:lang w:val="it-IT"/>
        </w:rPr>
        <w:t xml:space="preserve"> Tourismus, Liechtenstein Marketing, </w:t>
      </w:r>
      <w:proofErr w:type="spellStart"/>
      <w:r w:rsidRPr="00274357">
        <w:rPr>
          <w:rFonts w:asciiTheme="majorHAnsi" w:hAnsiTheme="majorHAnsi" w:cstheme="majorHAnsi"/>
          <w:sz w:val="20"/>
          <w:szCs w:val="20"/>
          <w:lang w:val="it-IT"/>
        </w:rPr>
        <w:t>Bodensee-Vorarlberg</w:t>
      </w:r>
      <w:proofErr w:type="spellEnd"/>
      <w:r w:rsidRPr="00274357">
        <w:rPr>
          <w:rFonts w:asciiTheme="majorHAnsi" w:hAnsiTheme="majorHAnsi" w:cstheme="majorHAnsi"/>
          <w:sz w:val="20"/>
          <w:szCs w:val="20"/>
          <w:lang w:val="it-IT"/>
        </w:rPr>
        <w:t xml:space="preserve"> Tourismus, </w:t>
      </w:r>
      <w:proofErr w:type="spellStart"/>
      <w:r w:rsidRPr="00274357">
        <w:rPr>
          <w:rFonts w:asciiTheme="majorHAnsi" w:hAnsiTheme="majorHAnsi" w:cstheme="majorHAnsi"/>
          <w:sz w:val="20"/>
          <w:szCs w:val="20"/>
          <w:lang w:val="it-IT"/>
        </w:rPr>
        <w:t>Schaffhauserland</w:t>
      </w:r>
      <w:proofErr w:type="spellEnd"/>
      <w:r w:rsidRPr="00274357">
        <w:rPr>
          <w:rFonts w:asciiTheme="majorHAnsi" w:hAnsiTheme="majorHAnsi" w:cstheme="majorHAnsi"/>
          <w:sz w:val="20"/>
          <w:szCs w:val="20"/>
          <w:lang w:val="it-IT"/>
        </w:rPr>
        <w:t xml:space="preserve"> Tourismus e il VTWB, </w:t>
      </w:r>
      <w:proofErr w:type="spellStart"/>
      <w:r w:rsidRPr="00274357">
        <w:rPr>
          <w:rFonts w:asciiTheme="majorHAnsi" w:hAnsiTheme="majorHAnsi" w:cstheme="majorHAnsi"/>
          <w:sz w:val="20"/>
          <w:szCs w:val="20"/>
          <w:lang w:val="it-IT"/>
        </w:rPr>
        <w:t>Verband</w:t>
      </w:r>
      <w:proofErr w:type="spellEnd"/>
      <w:r w:rsidRPr="00274357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274357">
        <w:rPr>
          <w:rFonts w:asciiTheme="majorHAnsi" w:hAnsiTheme="majorHAnsi" w:cstheme="majorHAnsi"/>
          <w:sz w:val="20"/>
          <w:szCs w:val="20"/>
          <w:lang w:val="it-IT"/>
        </w:rPr>
        <w:t>der</w:t>
      </w:r>
      <w:proofErr w:type="spellEnd"/>
      <w:r w:rsidRPr="00274357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274357">
        <w:rPr>
          <w:rFonts w:asciiTheme="majorHAnsi" w:hAnsiTheme="majorHAnsi" w:cstheme="majorHAnsi"/>
          <w:sz w:val="20"/>
          <w:szCs w:val="20"/>
          <w:lang w:val="it-IT"/>
        </w:rPr>
        <w:t>Tourismuswirtschaft</w:t>
      </w:r>
      <w:proofErr w:type="spellEnd"/>
      <w:r w:rsidRPr="00274357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proofErr w:type="spellStart"/>
      <w:r w:rsidRPr="00274357">
        <w:rPr>
          <w:rFonts w:asciiTheme="majorHAnsi" w:hAnsiTheme="majorHAnsi" w:cstheme="majorHAnsi"/>
          <w:sz w:val="20"/>
          <w:szCs w:val="20"/>
          <w:lang w:val="it-IT"/>
        </w:rPr>
        <w:t>Bodensee</w:t>
      </w:r>
      <w:proofErr w:type="spellEnd"/>
      <w:r w:rsidRPr="00274357">
        <w:rPr>
          <w:rFonts w:asciiTheme="majorHAnsi" w:hAnsiTheme="majorHAnsi" w:cstheme="majorHAnsi"/>
          <w:sz w:val="20"/>
          <w:szCs w:val="20"/>
          <w:lang w:val="it-IT"/>
        </w:rPr>
        <w:t>.</w:t>
      </w:r>
    </w:p>
    <w:p w14:paraId="00A705F6" w14:textId="77777777" w:rsidR="002E7CE3" w:rsidRPr="00274357" w:rsidRDefault="002E7CE3" w:rsidP="002E7CE3">
      <w:pPr>
        <w:spacing w:line="240" w:lineRule="auto"/>
        <w:rPr>
          <w:rFonts w:asciiTheme="majorHAnsi" w:eastAsia="Times New Roman" w:hAnsiTheme="majorHAnsi" w:cstheme="majorHAnsi"/>
          <w:b/>
          <w:sz w:val="20"/>
          <w:szCs w:val="20"/>
          <w:lang w:val="it-IT"/>
        </w:rPr>
      </w:pPr>
    </w:p>
    <w:p w14:paraId="677711FA" w14:textId="77777777" w:rsidR="00586C43" w:rsidRDefault="00586C43" w:rsidP="002E7CE3">
      <w:pPr>
        <w:spacing w:line="240" w:lineRule="auto"/>
        <w:rPr>
          <w:rFonts w:asciiTheme="majorHAnsi" w:eastAsia="Times New Roman" w:hAnsiTheme="majorHAnsi" w:cstheme="majorHAnsi"/>
          <w:b/>
          <w:sz w:val="20"/>
          <w:szCs w:val="20"/>
          <w:lang w:val="it-IT"/>
        </w:rPr>
      </w:pPr>
    </w:p>
    <w:p w14:paraId="229C6105" w14:textId="4CA4C06E" w:rsidR="002E7CE3" w:rsidRPr="00274357" w:rsidRDefault="002E7CE3" w:rsidP="002E7CE3">
      <w:pPr>
        <w:spacing w:line="240" w:lineRule="auto"/>
        <w:rPr>
          <w:rFonts w:asciiTheme="majorHAnsi" w:eastAsia="Times New Roman" w:hAnsiTheme="majorHAnsi" w:cstheme="majorHAnsi"/>
          <w:b/>
          <w:sz w:val="20"/>
          <w:szCs w:val="20"/>
          <w:lang w:val="it-IT"/>
        </w:rPr>
      </w:pPr>
      <w:r w:rsidRPr="00274357">
        <w:rPr>
          <w:rFonts w:asciiTheme="majorHAnsi" w:eastAsia="Times New Roman" w:hAnsiTheme="majorHAnsi" w:cstheme="majorHAnsi"/>
          <w:b/>
          <w:sz w:val="20"/>
          <w:szCs w:val="20"/>
          <w:lang w:val="it-IT"/>
        </w:rPr>
        <w:lastRenderedPageBreak/>
        <w:t>Sito e materiali informativi</w:t>
      </w:r>
    </w:p>
    <w:p w14:paraId="6442CE90" w14:textId="77777777" w:rsidR="002E7CE3" w:rsidRPr="00274357" w:rsidRDefault="002E7CE3" w:rsidP="002E7CE3">
      <w:pP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  <w:r w:rsidRPr="00274357">
        <w:rPr>
          <w:rFonts w:asciiTheme="majorHAnsi" w:eastAsia="Times New Roman" w:hAnsiTheme="majorHAnsi" w:cstheme="majorHAnsi"/>
          <w:sz w:val="20"/>
          <w:szCs w:val="20"/>
          <w:lang w:val="it-IT"/>
        </w:rPr>
        <w:t xml:space="preserve">Per scaricare online o visionare il materiale informativo della regione in lingua italiana è disponibile il sito: </w:t>
      </w:r>
      <w:hyperlink r:id="rId38" w:history="1">
        <w:r w:rsidRPr="00274357">
          <w:rPr>
            <w:rStyle w:val="Collegamentoipertestuale"/>
            <w:rFonts w:asciiTheme="majorHAnsi" w:eastAsia="Times New Roman" w:hAnsiTheme="majorHAnsi" w:cstheme="majorHAnsi"/>
            <w:sz w:val="20"/>
            <w:szCs w:val="20"/>
            <w:lang w:val="it-IT"/>
          </w:rPr>
          <w:t>www.lagodicostanza.eu</w:t>
        </w:r>
      </w:hyperlink>
      <w:r w:rsidRPr="00274357">
        <w:rPr>
          <w:rStyle w:val="Collegamentoipertestuale"/>
          <w:rFonts w:asciiTheme="majorHAnsi" w:eastAsia="Times New Roman" w:hAnsiTheme="majorHAnsi" w:cstheme="majorHAnsi"/>
          <w:sz w:val="20"/>
          <w:szCs w:val="20"/>
          <w:lang w:val="it-IT"/>
        </w:rPr>
        <w:t xml:space="preserve">. </w:t>
      </w:r>
      <w:r w:rsidRPr="00274357">
        <w:rPr>
          <w:rStyle w:val="Collegamentoipertestuale"/>
          <w:rFonts w:asciiTheme="majorHAnsi" w:eastAsia="Times New Roman" w:hAnsiTheme="majorHAnsi" w:cstheme="majorHAnsi"/>
          <w:color w:val="auto"/>
          <w:sz w:val="20"/>
          <w:szCs w:val="20"/>
          <w:lang w:val="it-IT"/>
        </w:rPr>
        <w:t>Per</w:t>
      </w:r>
      <w:r w:rsidRPr="00274357">
        <w:rPr>
          <w:rStyle w:val="Collegamentoipertestuale"/>
          <w:rFonts w:asciiTheme="majorHAnsi" w:hAnsiTheme="majorHAnsi" w:cstheme="majorHAnsi"/>
          <w:color w:val="auto"/>
          <w:sz w:val="20"/>
          <w:szCs w:val="20"/>
          <w:lang w:val="it-IT"/>
        </w:rPr>
        <w:t xml:space="preserve"> ordinare materiale informativo sulla regione in italiano: </w:t>
      </w:r>
      <w:hyperlink r:id="rId39" w:history="1">
        <w:r w:rsidRPr="00274357">
          <w:rPr>
            <w:rStyle w:val="Collegamentoipertestuale"/>
            <w:rFonts w:asciiTheme="majorHAnsi" w:hAnsiTheme="majorHAnsi" w:cstheme="majorHAnsi"/>
            <w:sz w:val="20"/>
            <w:szCs w:val="20"/>
            <w:lang w:val="it-IT"/>
          </w:rPr>
          <w:t>http://www.bodensee.eu/it/servizi/brochure</w:t>
        </w:r>
      </w:hyperlink>
      <w:r w:rsidRPr="00274357">
        <w:rPr>
          <w:rStyle w:val="Collegamentoipertestuale"/>
          <w:rFonts w:asciiTheme="majorHAnsi" w:hAnsiTheme="majorHAnsi" w:cstheme="majorHAnsi"/>
          <w:sz w:val="20"/>
          <w:szCs w:val="20"/>
          <w:lang w:val="it-IT"/>
        </w:rPr>
        <w:t xml:space="preserve">  </w:t>
      </w:r>
    </w:p>
    <w:p w14:paraId="71FB562B" w14:textId="77777777" w:rsidR="002E7CE3" w:rsidRPr="00274357" w:rsidRDefault="002E7CE3" w:rsidP="002E7CE3">
      <w:pPr>
        <w:rPr>
          <w:rFonts w:asciiTheme="majorHAnsi" w:hAnsiTheme="majorHAnsi" w:cstheme="majorHAnsi"/>
          <w:b/>
          <w:i/>
          <w:lang w:val="it-IT"/>
        </w:rPr>
      </w:pPr>
    </w:p>
    <w:p w14:paraId="5225AEB3" w14:textId="77777777" w:rsidR="002E7CE3" w:rsidRPr="00274357" w:rsidRDefault="002E7CE3" w:rsidP="002E7CE3">
      <w:pPr>
        <w:spacing w:line="240" w:lineRule="auto"/>
        <w:rPr>
          <w:rFonts w:asciiTheme="majorHAnsi" w:eastAsia="Times New Roman" w:hAnsiTheme="majorHAnsi" w:cstheme="majorHAnsi"/>
          <w:b/>
          <w:lang w:val="it-IT"/>
        </w:rPr>
      </w:pPr>
      <w:r w:rsidRPr="00274357">
        <w:rPr>
          <w:rFonts w:asciiTheme="majorHAnsi" w:eastAsia="Times New Roman" w:hAnsiTheme="majorHAnsi" w:cstheme="majorHAnsi"/>
          <w:b/>
          <w:lang w:val="it-IT"/>
        </w:rPr>
        <w:t>L’Ente Turistico del Lago di Costanza:</w:t>
      </w:r>
    </w:p>
    <w:p w14:paraId="0AABE545" w14:textId="77777777" w:rsidR="002E7CE3" w:rsidRPr="00274357" w:rsidRDefault="002E7CE3" w:rsidP="002E7CE3">
      <w:pPr>
        <w:spacing w:line="240" w:lineRule="auto"/>
        <w:rPr>
          <w:rFonts w:asciiTheme="majorHAnsi" w:eastAsia="Times New Roman" w:hAnsiTheme="majorHAnsi" w:cstheme="majorHAnsi"/>
          <w:color w:val="0000FF"/>
          <w:u w:val="single"/>
        </w:rPr>
      </w:pPr>
      <w:r w:rsidRPr="00274357">
        <w:rPr>
          <w:rFonts w:asciiTheme="majorHAnsi" w:eastAsia="Times New Roman" w:hAnsiTheme="majorHAnsi" w:cstheme="majorHAnsi"/>
          <w:b/>
        </w:rPr>
        <w:t>Internationale Bodensee Tourismus GmbH</w:t>
      </w:r>
      <w:r w:rsidRPr="00274357">
        <w:rPr>
          <w:rFonts w:asciiTheme="majorHAnsi" w:eastAsia="Times New Roman" w:hAnsiTheme="majorHAnsi" w:cstheme="majorHAnsi"/>
          <w:b/>
        </w:rPr>
        <w:br/>
      </w:r>
      <w:r w:rsidRPr="00274357">
        <w:rPr>
          <w:rFonts w:asciiTheme="majorHAnsi" w:eastAsia="Times New Roman" w:hAnsiTheme="majorHAnsi" w:cstheme="majorHAnsi"/>
        </w:rPr>
        <w:t>Hafenstraße 6</w:t>
      </w:r>
      <w:r w:rsidRPr="00274357">
        <w:rPr>
          <w:rFonts w:asciiTheme="majorHAnsi" w:eastAsia="Times New Roman" w:hAnsiTheme="majorHAnsi" w:cstheme="majorHAnsi"/>
        </w:rPr>
        <w:br/>
        <w:t>D-78462 Costanza</w:t>
      </w:r>
      <w:r w:rsidRPr="00274357">
        <w:rPr>
          <w:rFonts w:asciiTheme="majorHAnsi" w:eastAsia="Times New Roman" w:hAnsiTheme="majorHAnsi" w:cstheme="majorHAnsi"/>
        </w:rPr>
        <w:br/>
      </w:r>
      <w:hyperlink r:id="rId40" w:history="1">
        <w:r w:rsidRPr="00274357">
          <w:rPr>
            <w:rStyle w:val="Collegamentoipertestuale"/>
            <w:rFonts w:asciiTheme="majorHAnsi" w:eastAsia="Times New Roman" w:hAnsiTheme="majorHAnsi" w:cstheme="majorHAnsi"/>
          </w:rPr>
          <w:t>www.bodensee.eu</w:t>
        </w:r>
      </w:hyperlink>
      <w:r w:rsidRPr="00274357">
        <w:rPr>
          <w:rFonts w:asciiTheme="majorHAnsi" w:eastAsia="Times New Roman" w:hAnsiTheme="majorHAnsi" w:cstheme="majorHAnsi"/>
        </w:rPr>
        <w:t xml:space="preserve"> </w:t>
      </w:r>
    </w:p>
    <w:p w14:paraId="7F872C2E" w14:textId="77777777" w:rsidR="002E7CE3" w:rsidRPr="00274357" w:rsidRDefault="002E7CE3" w:rsidP="002E7CE3">
      <w:pPr>
        <w:spacing w:after="120" w:line="240" w:lineRule="auto"/>
        <w:rPr>
          <w:rFonts w:asciiTheme="majorHAnsi" w:eastAsia="Times New Roman" w:hAnsiTheme="majorHAnsi" w:cstheme="majorHAnsi"/>
          <w:sz w:val="20"/>
          <w:szCs w:val="20"/>
          <w:lang w:val="it-IT"/>
        </w:rPr>
      </w:pPr>
      <w:r w:rsidRPr="00274357">
        <w:rPr>
          <w:rFonts w:asciiTheme="majorHAnsi" w:eastAsia="Times New Roman" w:hAnsiTheme="majorHAnsi" w:cstheme="majorHAnsi"/>
          <w:b/>
          <w:sz w:val="20"/>
          <w:szCs w:val="20"/>
          <w:lang w:val="it-IT"/>
        </w:rPr>
        <w:t>Immagini della destinazione possono essere scaricate direttamente al link:</w:t>
      </w:r>
      <w:r w:rsidRPr="00274357">
        <w:rPr>
          <w:rFonts w:asciiTheme="majorHAnsi" w:eastAsia="Times New Roman" w:hAnsiTheme="majorHAnsi" w:cstheme="majorHAnsi"/>
          <w:sz w:val="20"/>
          <w:szCs w:val="20"/>
          <w:lang w:val="it-IT"/>
        </w:rPr>
        <w:t xml:space="preserve"> </w:t>
      </w:r>
      <w:hyperlink r:id="rId41" w:history="1">
        <w:r w:rsidRPr="00274357">
          <w:rPr>
            <w:rStyle w:val="Collegamentoipertestuale"/>
            <w:rFonts w:asciiTheme="majorHAnsi" w:eastAsia="Times New Roman" w:hAnsiTheme="majorHAnsi" w:cstheme="majorHAnsi"/>
            <w:sz w:val="20"/>
            <w:szCs w:val="20"/>
            <w:lang w:val="it-IT"/>
          </w:rPr>
          <w:t>http://www.bodensee.eu/de/pressebereich/pressebilder</w:t>
        </w:r>
      </w:hyperlink>
      <w:r w:rsidRPr="00274357">
        <w:rPr>
          <w:rFonts w:asciiTheme="majorHAnsi" w:eastAsia="Times New Roman" w:hAnsiTheme="majorHAnsi" w:cstheme="majorHAnsi"/>
          <w:sz w:val="20"/>
          <w:szCs w:val="20"/>
          <w:lang w:val="it-IT"/>
        </w:rPr>
        <w:t xml:space="preserve"> </w:t>
      </w:r>
    </w:p>
    <w:p w14:paraId="346868C5" w14:textId="5227DA92" w:rsidR="006B7CB9" w:rsidRPr="005871CB" w:rsidRDefault="00F27484" w:rsidP="005871CB">
      <w:pPr>
        <w:spacing w:after="120" w:line="240" w:lineRule="auto"/>
        <w:rPr>
          <w:rFonts w:ascii="Calibri" w:eastAsia="Times New Roman" w:hAnsi="Calibri" w:cs="Calibri"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</w:p>
    <w:sectPr w:rsidR="006B7CB9" w:rsidRPr="005871CB" w:rsidSect="00F45F95">
      <w:headerReference w:type="default" r:id="rId42"/>
      <w:footerReference w:type="default" r:id="rId43"/>
      <w:headerReference w:type="first" r:id="rId44"/>
      <w:footerReference w:type="first" r:id="rId45"/>
      <w:pgSz w:w="11900" w:h="16840"/>
      <w:pgMar w:top="3402" w:right="1134" w:bottom="226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06DD8" w14:textId="77777777" w:rsidR="007C126E" w:rsidRDefault="007C126E" w:rsidP="004418AE">
      <w:r>
        <w:separator/>
      </w:r>
    </w:p>
  </w:endnote>
  <w:endnote w:type="continuationSeparator" w:id="0">
    <w:p w14:paraId="29237B82" w14:textId="77777777" w:rsidR="007C126E" w:rsidRDefault="007C126E" w:rsidP="0044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C08C2" w14:textId="77777777" w:rsidR="008D17B3" w:rsidRDefault="006B7CB9" w:rsidP="008D17B3">
    <w:pPr>
      <w:pStyle w:val="Pidipagina"/>
      <w:ind w:firstLine="708"/>
    </w:pPr>
    <w:r w:rsidRPr="00FF28B4">
      <w:rPr>
        <w:rFonts w:ascii="Calibri" w:hAnsi="Calibri" w:cs="Calibri"/>
        <w:b/>
        <w:bCs/>
        <w:noProof/>
        <w:spacing w:val="1"/>
        <w:sz w:val="13"/>
        <w:szCs w:val="14"/>
        <w:lang w:val="de-CH" w:eastAsia="de-CH"/>
      </w:rPr>
      <w:drawing>
        <wp:anchor distT="0" distB="0" distL="114300" distR="114300" simplePos="0" relativeHeight="251672576" behindDoc="0" locked="0" layoutInCell="1" allowOverlap="1" wp14:anchorId="73813598" wp14:editId="3EF20F64">
          <wp:simplePos x="0" y="0"/>
          <wp:positionH relativeFrom="page">
            <wp:posOffset>6217920</wp:posOffset>
          </wp:positionH>
          <wp:positionV relativeFrom="page">
            <wp:posOffset>9742805</wp:posOffset>
          </wp:positionV>
          <wp:extent cx="640800" cy="572400"/>
          <wp:effectExtent l="0" t="0" r="0" b="0"/>
          <wp:wrapThrough wrapText="bothSides">
            <wp:wrapPolygon edited="0">
              <wp:start x="0" y="0"/>
              <wp:lineTo x="0" y="21097"/>
              <wp:lineTo x="20979" y="21097"/>
              <wp:lineTo x="20979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erlaenderregionBodensee_Logo_Flagge_Int_4C+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983"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7453CE0" wp14:editId="663D5D80">
              <wp:simplePos x="0" y="0"/>
              <wp:positionH relativeFrom="column">
                <wp:posOffset>4345</wp:posOffset>
              </wp:positionH>
              <wp:positionV relativeFrom="paragraph">
                <wp:posOffset>-294406</wp:posOffset>
              </wp:positionV>
              <wp:extent cx="3528060" cy="1036800"/>
              <wp:effectExtent l="0" t="0" r="2540" b="5080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28060" cy="1036800"/>
                        <a:chOff x="0" y="0"/>
                        <a:chExt cx="3528060" cy="1036800"/>
                      </a:xfrm>
                    </wpg:grpSpPr>
                    <wps:wsp>
                      <wps:cNvPr id="10" name="Textfeld 10"/>
                      <wps:cNvSpPr txBox="1"/>
                      <wps:spPr>
                        <a:xfrm>
                          <a:off x="1917700" y="0"/>
                          <a:ext cx="1610360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9D99F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>Direzione: Jürgen Ammann</w:t>
                            </w:r>
                          </w:p>
                          <w:p w14:paraId="5DAE98B4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 xml:space="preserve">Presidente Comitato Direttivo: BM Achim </w:t>
                            </w:r>
                            <w:proofErr w:type="spellStart"/>
                            <w:r w:rsidRPr="00F27484">
                              <w:rPr>
                                <w:lang w:val="it-IT"/>
                              </w:rPr>
                              <w:t>Krafft</w:t>
                            </w:r>
                            <w:proofErr w:type="spellEnd"/>
                            <w:r w:rsidRPr="00F27484">
                              <w:rPr>
                                <w:lang w:val="it-IT"/>
                              </w:rPr>
                              <w:t xml:space="preserve"> </w:t>
                            </w:r>
                          </w:p>
                          <w:p w14:paraId="0E251978" w14:textId="77777777" w:rsidR="006C3983" w:rsidRPr="006C3983" w:rsidRDefault="006C3983" w:rsidP="006C3983">
                            <w:pPr>
                              <w:pStyle w:val="IBTFuzeile"/>
                            </w:pPr>
                            <w:r w:rsidRPr="006C3983">
                              <w:t>Handelsregister Konstanz: HRB 381552</w:t>
                            </w:r>
                          </w:p>
                          <w:p w14:paraId="404ECF89" w14:textId="77777777" w:rsidR="006C3983" w:rsidRPr="006C3983" w:rsidRDefault="006C3983" w:rsidP="006C3983">
                            <w:pPr>
                              <w:pStyle w:val="IBTFuzeile"/>
                            </w:pPr>
                            <w:proofErr w:type="spellStart"/>
                            <w:r w:rsidRPr="006C3983">
                              <w:t>USt-IdNr</w:t>
                            </w:r>
                            <w:proofErr w:type="spellEnd"/>
                            <w:r w:rsidRPr="006C3983">
                              <w:t>. DE194008758</w:t>
                            </w:r>
                          </w:p>
                          <w:p w14:paraId="2A7C846D" w14:textId="77777777" w:rsidR="006C3983" w:rsidRPr="006C3983" w:rsidRDefault="006C3983" w:rsidP="006C3983">
                            <w:pPr>
                              <w:pStyle w:val="IBTFu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feld 11"/>
                      <wps:cNvSpPr txBox="1"/>
                      <wps:spPr>
                        <a:xfrm>
                          <a:off x="0" y="0"/>
                          <a:ext cx="1818526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70EFA" w14:textId="77777777" w:rsidR="006C3983" w:rsidRPr="00E4513F" w:rsidRDefault="006C3983" w:rsidP="006C3983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02E656DB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6C3983">
                              <w:t xml:space="preserve">Hafenstr. </w:t>
                            </w:r>
                            <w:r w:rsidRPr="00F27484">
                              <w:rPr>
                                <w:lang w:val="it-IT"/>
                              </w:rPr>
                              <w:t xml:space="preserve">6 · 78462 </w:t>
                            </w:r>
                            <w:proofErr w:type="spellStart"/>
                            <w:r w:rsidRPr="00F27484">
                              <w:rPr>
                                <w:lang w:val="it-IT"/>
                              </w:rPr>
                              <w:t>Costanca</w:t>
                            </w:r>
                            <w:proofErr w:type="spellEnd"/>
                            <w:r w:rsidRPr="00F27484">
                              <w:rPr>
                                <w:lang w:val="it-IT"/>
                              </w:rPr>
                              <w:t xml:space="preserve"> · Germania</w:t>
                            </w:r>
                          </w:p>
                          <w:p w14:paraId="599EAE5A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>Tel. +49 7531 9094-30 · Fax +49 7531 9094-94</w:t>
                            </w:r>
                          </w:p>
                          <w:p w14:paraId="3793A5A3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 xml:space="preserve">office@bodensee.eu · www.lagodicostanza.eu </w:t>
                            </w:r>
                          </w:p>
                          <w:p w14:paraId="3646411F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7453CE0" id="Gruppieren 9" o:spid="_x0000_s1026" style="position:absolute;left:0;text-align:left;margin-left:.35pt;margin-top:-23.2pt;width:277.8pt;height:81.65pt;z-index:251668480;mso-width-relative:margin" coordsize="35280,1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19177;width:16103;height:81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" filled="f" stroked="f" strokeweight=".5pt">
                <v:textbox inset="0,0,0,0">
                  <w:txbxContent>
                    <w:p w14:paraId="5FC9D99F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>Direzione: Jürgen Ammann</w:t>
                      </w:r>
                    </w:p>
                    <w:p w14:paraId="5DAE98B4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 xml:space="preserve">Presidente Comitato Direttivo: BM Achim </w:t>
                      </w:r>
                      <w:proofErr w:type="spellStart"/>
                      <w:r w:rsidRPr="00F27484">
                        <w:rPr>
                          <w:lang w:val="it-IT"/>
                        </w:rPr>
                        <w:t>Krafft</w:t>
                      </w:r>
                      <w:proofErr w:type="spellEnd"/>
                      <w:r w:rsidRPr="00F27484">
                        <w:rPr>
                          <w:lang w:val="it-IT"/>
                        </w:rPr>
                        <w:t xml:space="preserve"> </w:t>
                      </w:r>
                    </w:p>
                    <w:p w14:paraId="0E251978" w14:textId="77777777" w:rsidR="006C3983" w:rsidRPr="006C3983" w:rsidRDefault="006C3983" w:rsidP="006C3983">
                      <w:pPr>
                        <w:pStyle w:val="IBTFuzeile"/>
                      </w:pPr>
                      <w:r w:rsidRPr="006C3983">
                        <w:t>Handelsregister Konstanz: HRB 381552</w:t>
                      </w:r>
                    </w:p>
                    <w:p w14:paraId="404ECF89" w14:textId="77777777" w:rsidR="006C3983" w:rsidRPr="006C3983" w:rsidRDefault="006C3983" w:rsidP="006C3983">
                      <w:pPr>
                        <w:pStyle w:val="IBTFuzeile"/>
                      </w:pPr>
                      <w:proofErr w:type="spellStart"/>
                      <w:r w:rsidRPr="006C3983">
                        <w:t>USt-IdNr</w:t>
                      </w:r>
                      <w:proofErr w:type="spellEnd"/>
                      <w:r w:rsidRPr="006C3983">
                        <w:t>. DE194008758</w:t>
                      </w:r>
                    </w:p>
                    <w:p w14:paraId="2A7C846D" w14:textId="77777777" w:rsidR="006C3983" w:rsidRPr="006C3983" w:rsidRDefault="006C3983" w:rsidP="006C3983">
                      <w:pPr>
                        <w:pStyle w:val="IBTFuzeile"/>
                      </w:pPr>
                    </w:p>
                  </w:txbxContent>
                </v:textbox>
              </v:shape>
              <v:shape id="Textfeld 11" o:spid="_x0000_s1028" type="#_x0000_t202" style="position:absolute;width:18185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<v:textbox inset="0,0,0,0">
                  <w:txbxContent>
                    <w:p w14:paraId="0C570EFA" w14:textId="77777777" w:rsidR="006C3983" w:rsidRPr="00E4513F" w:rsidRDefault="006C3983" w:rsidP="006C3983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02E656DB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  <w:r w:rsidRPr="006C3983">
                        <w:t xml:space="preserve">Hafenstr. </w:t>
                      </w:r>
                      <w:r w:rsidRPr="00F27484">
                        <w:rPr>
                          <w:lang w:val="it-IT"/>
                        </w:rPr>
                        <w:t xml:space="preserve">6 · 78462 </w:t>
                      </w:r>
                      <w:proofErr w:type="spellStart"/>
                      <w:r w:rsidRPr="00F27484">
                        <w:rPr>
                          <w:lang w:val="it-IT"/>
                        </w:rPr>
                        <w:t>Costanca</w:t>
                      </w:r>
                      <w:proofErr w:type="spellEnd"/>
                      <w:r w:rsidRPr="00F27484">
                        <w:rPr>
                          <w:lang w:val="it-IT"/>
                        </w:rPr>
                        <w:t xml:space="preserve"> · Germania</w:t>
                      </w:r>
                    </w:p>
                    <w:p w14:paraId="599EAE5A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>Tel. +49 7531 9094-30 · Fax +49 7531 9094-94</w:t>
                      </w:r>
                    </w:p>
                    <w:p w14:paraId="3793A5A3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 xml:space="preserve">office@bodensee.eu · www.lagodicostanza.eu </w:t>
                      </w:r>
                    </w:p>
                    <w:p w14:paraId="3646411F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9D78" w14:textId="77777777" w:rsidR="00A175B1" w:rsidRDefault="006B7CB9" w:rsidP="004418AE">
    <w:pPr>
      <w:pStyle w:val="Pidipagina"/>
    </w:pPr>
    <w:r w:rsidRPr="00FF28B4">
      <w:rPr>
        <w:rFonts w:ascii="Calibri" w:hAnsi="Calibri" w:cs="Calibri"/>
        <w:b/>
        <w:bCs/>
        <w:noProof/>
        <w:spacing w:val="1"/>
        <w:sz w:val="13"/>
        <w:szCs w:val="14"/>
        <w:lang w:val="de-CH" w:eastAsia="de-CH"/>
      </w:rPr>
      <w:drawing>
        <wp:anchor distT="0" distB="0" distL="114300" distR="114300" simplePos="0" relativeHeight="251670528" behindDoc="0" locked="0" layoutInCell="1" allowOverlap="1" wp14:anchorId="542B5F49" wp14:editId="1EF36929">
          <wp:simplePos x="0" y="0"/>
          <wp:positionH relativeFrom="column">
            <wp:posOffset>5316855</wp:posOffset>
          </wp:positionH>
          <wp:positionV relativeFrom="paragraph">
            <wp:posOffset>-205105</wp:posOffset>
          </wp:positionV>
          <wp:extent cx="639445" cy="572135"/>
          <wp:effectExtent l="0" t="0" r="0" b="0"/>
          <wp:wrapThrough wrapText="bothSides">
            <wp:wrapPolygon edited="0">
              <wp:start x="0" y="0"/>
              <wp:lineTo x="0" y="21097"/>
              <wp:lineTo x="21021" y="21097"/>
              <wp:lineTo x="21021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erlaenderregionBodensee_Logo_Flagge_Int_4C+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45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983"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B16041C" wp14:editId="16A8AB8C">
              <wp:simplePos x="0" y="0"/>
              <wp:positionH relativeFrom="column">
                <wp:posOffset>4345</wp:posOffset>
              </wp:positionH>
              <wp:positionV relativeFrom="paragraph">
                <wp:posOffset>-294406</wp:posOffset>
              </wp:positionV>
              <wp:extent cx="3528060" cy="1036800"/>
              <wp:effectExtent l="0" t="0" r="2540" b="5080"/>
              <wp:wrapNone/>
              <wp:docPr id="8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28060" cy="1036800"/>
                        <a:chOff x="0" y="0"/>
                        <a:chExt cx="3528060" cy="1036800"/>
                      </a:xfrm>
                    </wpg:grpSpPr>
                    <wps:wsp>
                      <wps:cNvPr id="2" name="Textfeld 2"/>
                      <wps:cNvSpPr txBox="1"/>
                      <wps:spPr>
                        <a:xfrm>
                          <a:off x="1917700" y="0"/>
                          <a:ext cx="1610360" cy="81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2F2A4" w14:textId="77777777" w:rsidR="00E41392" w:rsidRPr="00F27484" w:rsidRDefault="00E41392" w:rsidP="00E41392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>Direzione: Jürgen Ammann</w:t>
                            </w:r>
                          </w:p>
                          <w:p w14:paraId="2BF32C69" w14:textId="77777777" w:rsidR="00E41392" w:rsidRPr="00F27484" w:rsidRDefault="00E41392" w:rsidP="00E41392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 xml:space="preserve">Presidente Comitato Direttivo: BM Achim </w:t>
                            </w:r>
                            <w:proofErr w:type="spellStart"/>
                            <w:r w:rsidRPr="00F27484">
                              <w:rPr>
                                <w:lang w:val="it-IT"/>
                              </w:rPr>
                              <w:t>Krafft</w:t>
                            </w:r>
                            <w:proofErr w:type="spellEnd"/>
                            <w:r w:rsidRPr="00F27484">
                              <w:rPr>
                                <w:lang w:val="it-IT"/>
                              </w:rPr>
                              <w:t xml:space="preserve"> </w:t>
                            </w:r>
                          </w:p>
                          <w:p w14:paraId="2AFB7FC8" w14:textId="77777777" w:rsidR="00E41392" w:rsidRPr="00E41392" w:rsidRDefault="00E41392" w:rsidP="00E41392">
                            <w:pPr>
                              <w:pStyle w:val="IBTFuzeile"/>
                            </w:pPr>
                            <w:r w:rsidRPr="00E41392">
                              <w:t>Handelsregister Konstanz: HRB 381552</w:t>
                            </w:r>
                          </w:p>
                          <w:p w14:paraId="0D61D8A7" w14:textId="77777777" w:rsidR="00E41392" w:rsidRPr="00E41392" w:rsidRDefault="00E41392" w:rsidP="00E41392">
                            <w:pPr>
                              <w:pStyle w:val="IBTFuzeile"/>
                            </w:pPr>
                            <w:proofErr w:type="spellStart"/>
                            <w:r w:rsidRPr="00E41392">
                              <w:t>USt-IdNr</w:t>
                            </w:r>
                            <w:proofErr w:type="spellEnd"/>
                            <w:r w:rsidRPr="00E41392">
                              <w:t>. DE194008758</w:t>
                            </w:r>
                          </w:p>
                          <w:p w14:paraId="7DC12C98" w14:textId="77777777" w:rsidR="007073FB" w:rsidRPr="00E41392" w:rsidRDefault="007073FB" w:rsidP="00E41392">
                            <w:pPr>
                              <w:pStyle w:val="IBTFu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feld 4"/>
                      <wps:cNvSpPr txBox="1"/>
                      <wps:spPr>
                        <a:xfrm>
                          <a:off x="0" y="0"/>
                          <a:ext cx="1818526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AA103" w14:textId="77777777" w:rsidR="00B76AC2" w:rsidRPr="00E4513F" w:rsidRDefault="00B76AC2" w:rsidP="004418AE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568FEF64" w14:textId="1939E1C8" w:rsidR="00B76AC2" w:rsidRPr="00F27484" w:rsidRDefault="00B76AC2" w:rsidP="004418AE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1924C5">
                              <w:t>Hafenstr</w:t>
                            </w:r>
                            <w:r w:rsidR="00E41392">
                              <w:t xml:space="preserve">. </w:t>
                            </w:r>
                            <w:r w:rsidRPr="00F27484">
                              <w:rPr>
                                <w:lang w:val="it-IT"/>
                              </w:rPr>
                              <w:t xml:space="preserve">6 · 78462 </w:t>
                            </w:r>
                            <w:r w:rsidR="00E41392" w:rsidRPr="00F27484">
                              <w:rPr>
                                <w:lang w:val="it-IT"/>
                              </w:rPr>
                              <w:t>Costan</w:t>
                            </w:r>
                            <w:r w:rsidR="00D060C5">
                              <w:rPr>
                                <w:lang w:val="it-IT"/>
                              </w:rPr>
                              <w:t>z</w:t>
                            </w:r>
                            <w:r w:rsidR="00E41392" w:rsidRPr="00F27484">
                              <w:rPr>
                                <w:lang w:val="it-IT"/>
                              </w:rPr>
                              <w:t>a</w:t>
                            </w:r>
                            <w:r w:rsidRPr="00F27484">
                              <w:rPr>
                                <w:lang w:val="it-IT"/>
                              </w:rPr>
                              <w:t xml:space="preserve"> · </w:t>
                            </w:r>
                            <w:r w:rsidR="00E41392" w:rsidRPr="00F27484">
                              <w:rPr>
                                <w:lang w:val="it-IT"/>
                              </w:rPr>
                              <w:t>Germania</w:t>
                            </w:r>
                          </w:p>
                          <w:p w14:paraId="6ADFC08B" w14:textId="77777777" w:rsidR="00B76AC2" w:rsidRPr="00F27484" w:rsidRDefault="00B76AC2" w:rsidP="004418AE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>Tel. +49 7531 9094-30 · Fax +49 7531 9094-94</w:t>
                            </w:r>
                          </w:p>
                          <w:p w14:paraId="24EA7FF2" w14:textId="77777777" w:rsidR="00B76AC2" w:rsidRPr="00F27484" w:rsidRDefault="00B76AC2" w:rsidP="004418AE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>office@bodensee.eu · www.</w:t>
                            </w:r>
                            <w:r w:rsidR="00E41392" w:rsidRPr="00F27484">
                              <w:rPr>
                                <w:lang w:val="it-IT"/>
                              </w:rPr>
                              <w:t>lagodicostanza</w:t>
                            </w:r>
                            <w:r w:rsidRPr="00F27484">
                              <w:rPr>
                                <w:lang w:val="it-IT"/>
                              </w:rPr>
                              <w:t xml:space="preserve">.eu </w:t>
                            </w:r>
                          </w:p>
                          <w:p w14:paraId="533B2CAC" w14:textId="77777777" w:rsidR="00B76AC2" w:rsidRPr="00F27484" w:rsidRDefault="00B76AC2" w:rsidP="004418AE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B16041C" id="Gruppieren 8" o:spid="_x0000_s1029" style="position:absolute;margin-left:.35pt;margin-top:-23.2pt;width:277.8pt;height:81.65pt;z-index:251666432;mso-width-relative:margin" coordsize="35280,1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left:19177;width:16103;height:81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" filled="f" stroked="f" strokeweight=".5pt">
                <v:textbox inset="0,0,0,0">
                  <w:txbxContent>
                    <w:p w14:paraId="0212F2A4" w14:textId="77777777" w:rsidR="00E41392" w:rsidRPr="00F27484" w:rsidRDefault="00E41392" w:rsidP="00E41392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>Direzione: Jürgen Ammann</w:t>
                      </w:r>
                    </w:p>
                    <w:p w14:paraId="2BF32C69" w14:textId="77777777" w:rsidR="00E41392" w:rsidRPr="00F27484" w:rsidRDefault="00E41392" w:rsidP="00E41392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 xml:space="preserve">Presidente Comitato Direttivo: BM Achim </w:t>
                      </w:r>
                      <w:proofErr w:type="spellStart"/>
                      <w:r w:rsidRPr="00F27484">
                        <w:rPr>
                          <w:lang w:val="it-IT"/>
                        </w:rPr>
                        <w:t>Krafft</w:t>
                      </w:r>
                      <w:proofErr w:type="spellEnd"/>
                      <w:r w:rsidRPr="00F27484">
                        <w:rPr>
                          <w:lang w:val="it-IT"/>
                        </w:rPr>
                        <w:t xml:space="preserve"> </w:t>
                      </w:r>
                    </w:p>
                    <w:p w14:paraId="2AFB7FC8" w14:textId="77777777" w:rsidR="00E41392" w:rsidRPr="00E41392" w:rsidRDefault="00E41392" w:rsidP="00E41392">
                      <w:pPr>
                        <w:pStyle w:val="IBTFuzeile"/>
                      </w:pPr>
                      <w:r w:rsidRPr="00E41392">
                        <w:t>Handelsregister Konstanz: HRB 381552</w:t>
                      </w:r>
                    </w:p>
                    <w:p w14:paraId="0D61D8A7" w14:textId="77777777" w:rsidR="00E41392" w:rsidRPr="00E41392" w:rsidRDefault="00E41392" w:rsidP="00E41392">
                      <w:pPr>
                        <w:pStyle w:val="IBTFuzeile"/>
                      </w:pPr>
                      <w:proofErr w:type="spellStart"/>
                      <w:r w:rsidRPr="00E41392">
                        <w:t>USt-IdNr</w:t>
                      </w:r>
                      <w:proofErr w:type="spellEnd"/>
                      <w:r w:rsidRPr="00E41392">
                        <w:t>. DE194008758</w:t>
                      </w:r>
                    </w:p>
                    <w:p w14:paraId="7DC12C98" w14:textId="77777777" w:rsidR="007073FB" w:rsidRPr="00E41392" w:rsidRDefault="007073FB" w:rsidP="00E41392">
                      <w:pPr>
                        <w:pStyle w:val="IBTFuzeile"/>
                      </w:pPr>
                    </w:p>
                  </w:txbxContent>
                </v:textbox>
              </v:shape>
              <v:shape id="Textfeld 4" o:spid="_x0000_s1031" type="#_x0000_t202" style="position:absolute;width:18185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jxQAAANoAAAAPAAAAZHJzL2Rvd25yZXYueG1sRI9fa8JA&#10;EMTfC/0Oxxb6Vi9KK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AiqPojxQAAANoAAAAP&#10;AAAAAAAAAAAAAAAAAAcCAABkcnMvZG93bnJldi54bWxQSwUGAAAAAAMAAwC3AAAA+QIAAAAA&#10;" filled="f" stroked="f" strokeweight=".5pt">
                <v:textbox inset="0,0,0,0">
                  <w:txbxContent>
                    <w:p w14:paraId="76CAA103" w14:textId="77777777" w:rsidR="00B76AC2" w:rsidRPr="00E4513F" w:rsidRDefault="00B76AC2" w:rsidP="004418AE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568FEF64" w14:textId="1939E1C8" w:rsidR="00B76AC2" w:rsidRPr="00F27484" w:rsidRDefault="00B76AC2" w:rsidP="004418AE">
                      <w:pPr>
                        <w:pStyle w:val="IBTFuzeile"/>
                        <w:rPr>
                          <w:lang w:val="it-IT"/>
                        </w:rPr>
                      </w:pPr>
                      <w:r w:rsidRPr="001924C5">
                        <w:t>Hafenstr</w:t>
                      </w:r>
                      <w:r w:rsidR="00E41392">
                        <w:t xml:space="preserve">. </w:t>
                      </w:r>
                      <w:r w:rsidRPr="00F27484">
                        <w:rPr>
                          <w:lang w:val="it-IT"/>
                        </w:rPr>
                        <w:t xml:space="preserve">6 · 78462 </w:t>
                      </w:r>
                      <w:r w:rsidR="00E41392" w:rsidRPr="00F27484">
                        <w:rPr>
                          <w:lang w:val="it-IT"/>
                        </w:rPr>
                        <w:t>Costan</w:t>
                      </w:r>
                      <w:r w:rsidR="00D060C5">
                        <w:rPr>
                          <w:lang w:val="it-IT"/>
                        </w:rPr>
                        <w:t>z</w:t>
                      </w:r>
                      <w:r w:rsidR="00E41392" w:rsidRPr="00F27484">
                        <w:rPr>
                          <w:lang w:val="it-IT"/>
                        </w:rPr>
                        <w:t>a</w:t>
                      </w:r>
                      <w:r w:rsidRPr="00F27484">
                        <w:rPr>
                          <w:lang w:val="it-IT"/>
                        </w:rPr>
                        <w:t xml:space="preserve"> · </w:t>
                      </w:r>
                      <w:r w:rsidR="00E41392" w:rsidRPr="00F27484">
                        <w:rPr>
                          <w:lang w:val="it-IT"/>
                        </w:rPr>
                        <w:t>Germania</w:t>
                      </w:r>
                    </w:p>
                    <w:p w14:paraId="6ADFC08B" w14:textId="77777777" w:rsidR="00B76AC2" w:rsidRPr="00F27484" w:rsidRDefault="00B76AC2" w:rsidP="004418AE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>Tel. +49 7531 9094-30 · Fax +49 7531 9094-94</w:t>
                      </w:r>
                    </w:p>
                    <w:p w14:paraId="24EA7FF2" w14:textId="77777777" w:rsidR="00B76AC2" w:rsidRPr="00F27484" w:rsidRDefault="00B76AC2" w:rsidP="004418AE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>office@bodensee.eu · www.</w:t>
                      </w:r>
                      <w:r w:rsidR="00E41392" w:rsidRPr="00F27484">
                        <w:rPr>
                          <w:lang w:val="it-IT"/>
                        </w:rPr>
                        <w:t>lagodicostanza</w:t>
                      </w:r>
                      <w:r w:rsidRPr="00F27484">
                        <w:rPr>
                          <w:lang w:val="it-IT"/>
                        </w:rPr>
                        <w:t xml:space="preserve">.eu </w:t>
                      </w:r>
                    </w:p>
                    <w:p w14:paraId="533B2CAC" w14:textId="77777777" w:rsidR="00B76AC2" w:rsidRPr="00F27484" w:rsidRDefault="00B76AC2" w:rsidP="004418AE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E27FA" w14:textId="77777777" w:rsidR="007C126E" w:rsidRDefault="007C126E" w:rsidP="004418AE">
      <w:r>
        <w:separator/>
      </w:r>
    </w:p>
  </w:footnote>
  <w:footnote w:type="continuationSeparator" w:id="0">
    <w:p w14:paraId="3B3B92B8" w14:textId="77777777" w:rsidR="007C126E" w:rsidRDefault="007C126E" w:rsidP="0044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879738896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345FDA60" w14:textId="555EF0FA" w:rsidR="008D17B3" w:rsidRDefault="008D17B3" w:rsidP="008D17B3">
        <w:pPr>
          <w:pStyle w:val="Intestazione"/>
          <w:jc w:val="right"/>
          <w:rPr>
            <w:rStyle w:val="Numeropagina"/>
          </w:rPr>
        </w:pPr>
        <w:r w:rsidRPr="007073FB">
          <w:rPr>
            <w:rStyle w:val="Numeropagina"/>
            <w:sz w:val="20"/>
            <w:szCs w:val="20"/>
          </w:rPr>
          <w:fldChar w:fldCharType="begin"/>
        </w:r>
        <w:r w:rsidRPr="007073FB">
          <w:rPr>
            <w:rStyle w:val="Numeropagina"/>
            <w:sz w:val="20"/>
            <w:szCs w:val="20"/>
          </w:rPr>
          <w:instrText xml:space="preserve"> PAGE </w:instrText>
        </w:r>
        <w:r w:rsidRPr="007073FB">
          <w:rPr>
            <w:rStyle w:val="Numeropagina"/>
            <w:sz w:val="20"/>
            <w:szCs w:val="20"/>
          </w:rPr>
          <w:fldChar w:fldCharType="separate"/>
        </w:r>
        <w:r w:rsidR="00EF25BB">
          <w:rPr>
            <w:rStyle w:val="Numeropagina"/>
            <w:noProof/>
            <w:sz w:val="20"/>
            <w:szCs w:val="20"/>
          </w:rPr>
          <w:t>2</w:t>
        </w:r>
        <w:r w:rsidRPr="007073FB">
          <w:rPr>
            <w:rStyle w:val="Numeropagina"/>
            <w:sz w:val="20"/>
            <w:szCs w:val="20"/>
          </w:rPr>
          <w:fldChar w:fldCharType="end"/>
        </w:r>
      </w:p>
    </w:sdtContent>
  </w:sdt>
  <w:p w14:paraId="5C496DE3" w14:textId="77777777" w:rsidR="008D17B3" w:rsidRDefault="008D17B3">
    <w:pPr>
      <w:pStyle w:val="Intestazione"/>
    </w:pPr>
    <w:r>
      <w:rPr>
        <w:noProof/>
        <w:lang w:val="de-CH" w:eastAsia="de-CH"/>
      </w:rPr>
      <w:drawing>
        <wp:anchor distT="0" distB="0" distL="114300" distR="114300" simplePos="0" relativeHeight="251660288" behindDoc="0" locked="1" layoutInCell="1" allowOverlap="1" wp14:anchorId="446155FB" wp14:editId="652C673B">
          <wp:simplePos x="0" y="0"/>
          <wp:positionH relativeFrom="page">
            <wp:posOffset>-104140</wp:posOffset>
          </wp:positionH>
          <wp:positionV relativeFrom="page">
            <wp:posOffset>356235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5" name="Grafik 5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A121E" w14:textId="77777777" w:rsidR="007073FB" w:rsidRDefault="007073FB" w:rsidP="00E4513F">
    <w:pPr>
      <w:pStyle w:val="Intestazione"/>
      <w:jc w:val="right"/>
      <w:rPr>
        <w:rStyle w:val="Numeropagina"/>
      </w:rPr>
    </w:pPr>
  </w:p>
  <w:p w14:paraId="55A5D852" w14:textId="77777777" w:rsidR="002C2D7B" w:rsidRDefault="00A175B1" w:rsidP="00794EE4">
    <w:pPr>
      <w:pStyle w:val="Titolo2"/>
    </w:pPr>
    <w:r>
      <w:rPr>
        <w:noProof/>
        <w:lang w:val="de-CH" w:eastAsia="de-CH"/>
      </w:rPr>
      <w:drawing>
        <wp:anchor distT="0" distB="0" distL="114300" distR="114300" simplePos="0" relativeHeight="251635712" behindDoc="0" locked="1" layoutInCell="1" allowOverlap="1" wp14:anchorId="5B38E891" wp14:editId="313EE030">
          <wp:simplePos x="0" y="0"/>
          <wp:positionH relativeFrom="page">
            <wp:posOffset>-104140</wp:posOffset>
          </wp:positionH>
          <wp:positionV relativeFrom="page">
            <wp:posOffset>356870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6" name="Grafik 6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7B"/>
    <w:rsid w:val="00013540"/>
    <w:rsid w:val="00013E58"/>
    <w:rsid w:val="0002403A"/>
    <w:rsid w:val="00024470"/>
    <w:rsid w:val="00027315"/>
    <w:rsid w:val="00034A4B"/>
    <w:rsid w:val="000428C5"/>
    <w:rsid w:val="000476CE"/>
    <w:rsid w:val="00051888"/>
    <w:rsid w:val="00051DF1"/>
    <w:rsid w:val="00053588"/>
    <w:rsid w:val="0005769E"/>
    <w:rsid w:val="000614C0"/>
    <w:rsid w:val="00073982"/>
    <w:rsid w:val="0007432D"/>
    <w:rsid w:val="00084037"/>
    <w:rsid w:val="000874DB"/>
    <w:rsid w:val="0009025A"/>
    <w:rsid w:val="000B5D2C"/>
    <w:rsid w:val="000C0715"/>
    <w:rsid w:val="000E615C"/>
    <w:rsid w:val="000E65E5"/>
    <w:rsid w:val="000F419C"/>
    <w:rsid w:val="000F5780"/>
    <w:rsid w:val="000F65A4"/>
    <w:rsid w:val="001118F8"/>
    <w:rsid w:val="00113B9E"/>
    <w:rsid w:val="00114425"/>
    <w:rsid w:val="0013142C"/>
    <w:rsid w:val="00140F92"/>
    <w:rsid w:val="00160B1B"/>
    <w:rsid w:val="00165261"/>
    <w:rsid w:val="00183CC9"/>
    <w:rsid w:val="00184043"/>
    <w:rsid w:val="00193980"/>
    <w:rsid w:val="0019478A"/>
    <w:rsid w:val="001965D7"/>
    <w:rsid w:val="001A0DF9"/>
    <w:rsid w:val="001A4F2F"/>
    <w:rsid w:val="001B063F"/>
    <w:rsid w:val="001E18B5"/>
    <w:rsid w:val="001E6B2A"/>
    <w:rsid w:val="001E717F"/>
    <w:rsid w:val="001F2570"/>
    <w:rsid w:val="002373BC"/>
    <w:rsid w:val="00242AA0"/>
    <w:rsid w:val="002455A5"/>
    <w:rsid w:val="00245EFD"/>
    <w:rsid w:val="00251D71"/>
    <w:rsid w:val="00254154"/>
    <w:rsid w:val="00260014"/>
    <w:rsid w:val="00271267"/>
    <w:rsid w:val="00274357"/>
    <w:rsid w:val="002746F1"/>
    <w:rsid w:val="002758E3"/>
    <w:rsid w:val="002836F7"/>
    <w:rsid w:val="002868EB"/>
    <w:rsid w:val="002B4FDC"/>
    <w:rsid w:val="002C2D7B"/>
    <w:rsid w:val="002C3432"/>
    <w:rsid w:val="002E7CE3"/>
    <w:rsid w:val="00312D64"/>
    <w:rsid w:val="00327720"/>
    <w:rsid w:val="0033349F"/>
    <w:rsid w:val="00346761"/>
    <w:rsid w:val="00353D99"/>
    <w:rsid w:val="00364EB5"/>
    <w:rsid w:val="00383B8D"/>
    <w:rsid w:val="0038495D"/>
    <w:rsid w:val="003A2152"/>
    <w:rsid w:val="003C3A50"/>
    <w:rsid w:val="003E6693"/>
    <w:rsid w:val="00402E58"/>
    <w:rsid w:val="00411801"/>
    <w:rsid w:val="004145AD"/>
    <w:rsid w:val="00415133"/>
    <w:rsid w:val="00421DEF"/>
    <w:rsid w:val="00426B2C"/>
    <w:rsid w:val="00437BC7"/>
    <w:rsid w:val="004401D9"/>
    <w:rsid w:val="004418AE"/>
    <w:rsid w:val="00467E9D"/>
    <w:rsid w:val="0047467E"/>
    <w:rsid w:val="004749E2"/>
    <w:rsid w:val="00495ABC"/>
    <w:rsid w:val="004A1CD3"/>
    <w:rsid w:val="004A24A7"/>
    <w:rsid w:val="004A29E8"/>
    <w:rsid w:val="004A404D"/>
    <w:rsid w:val="004A61A5"/>
    <w:rsid w:val="004B61D4"/>
    <w:rsid w:val="004C748A"/>
    <w:rsid w:val="004C7697"/>
    <w:rsid w:val="004F4079"/>
    <w:rsid w:val="004F529D"/>
    <w:rsid w:val="00505419"/>
    <w:rsid w:val="0051006F"/>
    <w:rsid w:val="00522436"/>
    <w:rsid w:val="00523A00"/>
    <w:rsid w:val="00526F4C"/>
    <w:rsid w:val="00527F5B"/>
    <w:rsid w:val="00534CA9"/>
    <w:rsid w:val="0053627E"/>
    <w:rsid w:val="00547799"/>
    <w:rsid w:val="00562177"/>
    <w:rsid w:val="0057231A"/>
    <w:rsid w:val="00572970"/>
    <w:rsid w:val="005739CB"/>
    <w:rsid w:val="00586C43"/>
    <w:rsid w:val="005871CB"/>
    <w:rsid w:val="00591C09"/>
    <w:rsid w:val="005A05B1"/>
    <w:rsid w:val="005A7696"/>
    <w:rsid w:val="005C0144"/>
    <w:rsid w:val="005C2771"/>
    <w:rsid w:val="005C5676"/>
    <w:rsid w:val="005C7826"/>
    <w:rsid w:val="005E2DDC"/>
    <w:rsid w:val="005E315F"/>
    <w:rsid w:val="005E3485"/>
    <w:rsid w:val="005E3B71"/>
    <w:rsid w:val="005E3DE7"/>
    <w:rsid w:val="005F15AF"/>
    <w:rsid w:val="005F3433"/>
    <w:rsid w:val="005F47B6"/>
    <w:rsid w:val="005F6C75"/>
    <w:rsid w:val="006016F4"/>
    <w:rsid w:val="006124F1"/>
    <w:rsid w:val="006205FC"/>
    <w:rsid w:val="006304FB"/>
    <w:rsid w:val="006326D1"/>
    <w:rsid w:val="0064136F"/>
    <w:rsid w:val="00670C9F"/>
    <w:rsid w:val="006851BB"/>
    <w:rsid w:val="00694E5B"/>
    <w:rsid w:val="00695F8D"/>
    <w:rsid w:val="00696401"/>
    <w:rsid w:val="006A0958"/>
    <w:rsid w:val="006B01B0"/>
    <w:rsid w:val="006B17E8"/>
    <w:rsid w:val="006B3C1B"/>
    <w:rsid w:val="006B7CB9"/>
    <w:rsid w:val="006C0495"/>
    <w:rsid w:val="006C3983"/>
    <w:rsid w:val="007073FB"/>
    <w:rsid w:val="00722B76"/>
    <w:rsid w:val="0073277B"/>
    <w:rsid w:val="007373B6"/>
    <w:rsid w:val="00745642"/>
    <w:rsid w:val="00757952"/>
    <w:rsid w:val="00761381"/>
    <w:rsid w:val="00763EE6"/>
    <w:rsid w:val="007659D4"/>
    <w:rsid w:val="007711AE"/>
    <w:rsid w:val="0077342E"/>
    <w:rsid w:val="00780837"/>
    <w:rsid w:val="007827ED"/>
    <w:rsid w:val="007854F1"/>
    <w:rsid w:val="007867C0"/>
    <w:rsid w:val="00794EE4"/>
    <w:rsid w:val="007A607A"/>
    <w:rsid w:val="007C126E"/>
    <w:rsid w:val="007E087D"/>
    <w:rsid w:val="007E22F5"/>
    <w:rsid w:val="007F1520"/>
    <w:rsid w:val="00803611"/>
    <w:rsid w:val="00810671"/>
    <w:rsid w:val="00821A47"/>
    <w:rsid w:val="00825C73"/>
    <w:rsid w:val="0085274B"/>
    <w:rsid w:val="008662F9"/>
    <w:rsid w:val="00870FED"/>
    <w:rsid w:val="0087645C"/>
    <w:rsid w:val="00884A7C"/>
    <w:rsid w:val="00887E7E"/>
    <w:rsid w:val="008975D1"/>
    <w:rsid w:val="008B0429"/>
    <w:rsid w:val="008C4C26"/>
    <w:rsid w:val="008C4F2A"/>
    <w:rsid w:val="008D014D"/>
    <w:rsid w:val="008D077F"/>
    <w:rsid w:val="008D17B3"/>
    <w:rsid w:val="008E57F9"/>
    <w:rsid w:val="008E7549"/>
    <w:rsid w:val="008F3EDE"/>
    <w:rsid w:val="00906CF2"/>
    <w:rsid w:val="0092372C"/>
    <w:rsid w:val="00952DAC"/>
    <w:rsid w:val="00963AEE"/>
    <w:rsid w:val="00963BF1"/>
    <w:rsid w:val="009C0156"/>
    <w:rsid w:val="009C4112"/>
    <w:rsid w:val="009D1EB0"/>
    <w:rsid w:val="009D7F5C"/>
    <w:rsid w:val="009E10BB"/>
    <w:rsid w:val="009E4A2B"/>
    <w:rsid w:val="009F1F85"/>
    <w:rsid w:val="009F58E4"/>
    <w:rsid w:val="00A01B34"/>
    <w:rsid w:val="00A01F45"/>
    <w:rsid w:val="00A07205"/>
    <w:rsid w:val="00A1010C"/>
    <w:rsid w:val="00A175B1"/>
    <w:rsid w:val="00A21FAE"/>
    <w:rsid w:val="00A54E0D"/>
    <w:rsid w:val="00A62265"/>
    <w:rsid w:val="00A665FC"/>
    <w:rsid w:val="00A823E4"/>
    <w:rsid w:val="00A91C03"/>
    <w:rsid w:val="00A91C28"/>
    <w:rsid w:val="00AA3A53"/>
    <w:rsid w:val="00AA3C10"/>
    <w:rsid w:val="00AB0ED9"/>
    <w:rsid w:val="00AB2193"/>
    <w:rsid w:val="00AB6576"/>
    <w:rsid w:val="00AC4F1E"/>
    <w:rsid w:val="00AC74BB"/>
    <w:rsid w:val="00AD60E0"/>
    <w:rsid w:val="00AE05DF"/>
    <w:rsid w:val="00AF4DD3"/>
    <w:rsid w:val="00AF6EB7"/>
    <w:rsid w:val="00B00A40"/>
    <w:rsid w:val="00B07F86"/>
    <w:rsid w:val="00B17E9F"/>
    <w:rsid w:val="00B201EE"/>
    <w:rsid w:val="00B446F9"/>
    <w:rsid w:val="00B5668C"/>
    <w:rsid w:val="00B74AC8"/>
    <w:rsid w:val="00B76AC2"/>
    <w:rsid w:val="00B86AE9"/>
    <w:rsid w:val="00B90F7F"/>
    <w:rsid w:val="00BB38C3"/>
    <w:rsid w:val="00BB4F90"/>
    <w:rsid w:val="00BC63D3"/>
    <w:rsid w:val="00BE1B9C"/>
    <w:rsid w:val="00BE6C07"/>
    <w:rsid w:val="00BF2930"/>
    <w:rsid w:val="00BF75ED"/>
    <w:rsid w:val="00C03B0B"/>
    <w:rsid w:val="00C215C4"/>
    <w:rsid w:val="00C33482"/>
    <w:rsid w:val="00C44042"/>
    <w:rsid w:val="00C54D64"/>
    <w:rsid w:val="00C62EF6"/>
    <w:rsid w:val="00C70EDF"/>
    <w:rsid w:val="00C8133A"/>
    <w:rsid w:val="00C83DB5"/>
    <w:rsid w:val="00C843A8"/>
    <w:rsid w:val="00C85659"/>
    <w:rsid w:val="00C86DD9"/>
    <w:rsid w:val="00C91CBD"/>
    <w:rsid w:val="00CB4C6E"/>
    <w:rsid w:val="00CC6515"/>
    <w:rsid w:val="00CC7815"/>
    <w:rsid w:val="00CE3A9D"/>
    <w:rsid w:val="00CF0C8E"/>
    <w:rsid w:val="00D02293"/>
    <w:rsid w:val="00D060C5"/>
    <w:rsid w:val="00D1189E"/>
    <w:rsid w:val="00D20FA7"/>
    <w:rsid w:val="00D259D6"/>
    <w:rsid w:val="00D27B5F"/>
    <w:rsid w:val="00D50E22"/>
    <w:rsid w:val="00D6689E"/>
    <w:rsid w:val="00D70965"/>
    <w:rsid w:val="00D82062"/>
    <w:rsid w:val="00DA63E6"/>
    <w:rsid w:val="00DB175F"/>
    <w:rsid w:val="00DC0F3D"/>
    <w:rsid w:val="00DD20BD"/>
    <w:rsid w:val="00DD68DE"/>
    <w:rsid w:val="00DE3A39"/>
    <w:rsid w:val="00E02949"/>
    <w:rsid w:val="00E121AE"/>
    <w:rsid w:val="00E30546"/>
    <w:rsid w:val="00E41392"/>
    <w:rsid w:val="00E4513F"/>
    <w:rsid w:val="00E56E08"/>
    <w:rsid w:val="00E65DB1"/>
    <w:rsid w:val="00E7469F"/>
    <w:rsid w:val="00E87B56"/>
    <w:rsid w:val="00EA6FCB"/>
    <w:rsid w:val="00EB7241"/>
    <w:rsid w:val="00EC0C34"/>
    <w:rsid w:val="00EC1BB4"/>
    <w:rsid w:val="00ED265A"/>
    <w:rsid w:val="00ED26ED"/>
    <w:rsid w:val="00EE0352"/>
    <w:rsid w:val="00EE363A"/>
    <w:rsid w:val="00EE5E9D"/>
    <w:rsid w:val="00EF25BB"/>
    <w:rsid w:val="00EF603B"/>
    <w:rsid w:val="00F002CC"/>
    <w:rsid w:val="00F160BF"/>
    <w:rsid w:val="00F17B66"/>
    <w:rsid w:val="00F23363"/>
    <w:rsid w:val="00F24BAA"/>
    <w:rsid w:val="00F27484"/>
    <w:rsid w:val="00F27DFE"/>
    <w:rsid w:val="00F419D7"/>
    <w:rsid w:val="00F41BB0"/>
    <w:rsid w:val="00F45F95"/>
    <w:rsid w:val="00F63452"/>
    <w:rsid w:val="00F6524D"/>
    <w:rsid w:val="00F74FD4"/>
    <w:rsid w:val="00F75FBB"/>
    <w:rsid w:val="00F823C2"/>
    <w:rsid w:val="00F86350"/>
    <w:rsid w:val="00F97470"/>
    <w:rsid w:val="00FA095B"/>
    <w:rsid w:val="00FA5CA6"/>
    <w:rsid w:val="00FB4EDE"/>
    <w:rsid w:val="00FC352E"/>
    <w:rsid w:val="00FC5216"/>
    <w:rsid w:val="00FD7357"/>
    <w:rsid w:val="00FE0F42"/>
    <w:rsid w:val="00FF1C19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B005C60"/>
  <w15:chartTrackingRefBased/>
  <w15:docId w15:val="{8C5BEB3A-93E8-ED47-8C8A-F7ED5B2D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IBT Standard"/>
    <w:qFormat/>
    <w:rsid w:val="004418AE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4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99BDB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94E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99BDB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4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99BDB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2D7B"/>
  </w:style>
  <w:style w:type="paragraph" w:styleId="Pidipagina">
    <w:name w:val="footer"/>
    <w:basedOn w:val="Normale"/>
    <w:link w:val="PidipaginaCarattere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D7B"/>
  </w:style>
  <w:style w:type="paragraph" w:customStyle="1" w:styleId="ABSENDER">
    <w:name w:val="ABSENDER"/>
    <w:qFormat/>
    <w:rsid w:val="002C2D7B"/>
    <w:pPr>
      <w:tabs>
        <w:tab w:val="right" w:leader="dot" w:pos="5386"/>
      </w:tabs>
      <w:autoSpaceDE w:val="0"/>
      <w:autoSpaceDN w:val="0"/>
      <w:adjustRightInd w:val="0"/>
      <w:spacing w:line="215" w:lineRule="atLeast"/>
      <w:textAlignment w:val="center"/>
    </w:pPr>
    <w:rPr>
      <w:rFonts w:ascii="Calibri Light" w:hAnsi="Calibri Light" w:cs="Calibri Light"/>
      <w:color w:val="000000"/>
      <w:sz w:val="12"/>
      <w:szCs w:val="12"/>
    </w:rPr>
  </w:style>
  <w:style w:type="character" w:styleId="Numeropagina">
    <w:name w:val="page number"/>
    <w:basedOn w:val="Carpredefinitoparagrafo"/>
    <w:uiPriority w:val="99"/>
    <w:semiHidden/>
    <w:unhideWhenUsed/>
    <w:rsid w:val="007073FB"/>
  </w:style>
  <w:style w:type="paragraph" w:customStyle="1" w:styleId="TEXT">
    <w:name w:val="TEXT"/>
    <w:qFormat/>
    <w:rsid w:val="00B90F7F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SEITENZAHL">
    <w:name w:val="SEITENZAHL"/>
    <w:next w:val="Normale"/>
    <w:qFormat/>
    <w:rsid w:val="00E4513F"/>
    <w:pPr>
      <w:framePr w:wrap="none" w:vAnchor="text" w:hAnchor="margin" w:xAlign="right" w:y="1"/>
      <w:jc w:val="right"/>
    </w:pPr>
    <w:rPr>
      <w:rFonts w:ascii="Calibri Light" w:hAnsi="Calibri Light" w:cs="Calibri Light"/>
      <w:b/>
      <w:color w:val="000000"/>
      <w:sz w:val="20"/>
      <w:szCs w:val="20"/>
    </w:rPr>
  </w:style>
  <w:style w:type="paragraph" w:customStyle="1" w:styleId="IBTFuzeile">
    <w:name w:val="IBT Fußzeile"/>
    <w:qFormat/>
    <w:rsid w:val="0077342E"/>
    <w:pPr>
      <w:tabs>
        <w:tab w:val="right" w:leader="dot" w:pos="5386"/>
      </w:tabs>
      <w:spacing w:line="260" w:lineRule="exact"/>
    </w:pPr>
    <w:rPr>
      <w:rFonts w:asciiTheme="majorHAnsi" w:hAnsiTheme="majorHAnsi" w:cs="Source Sans Pro"/>
      <w:color w:val="000000"/>
      <w:spacing w:val="1"/>
      <w:sz w:val="13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4EE4"/>
    <w:rPr>
      <w:rFonts w:asciiTheme="majorHAnsi" w:eastAsiaTheme="majorEastAsia" w:hAnsiTheme="majorHAnsi" w:cstheme="majorBidi"/>
      <w:color w:val="299BDB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4EE4"/>
    <w:rPr>
      <w:rFonts w:asciiTheme="majorHAnsi" w:eastAsiaTheme="majorEastAsia" w:hAnsiTheme="majorHAnsi" w:cstheme="majorBidi"/>
      <w:color w:val="299BDB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4EE4"/>
    <w:rPr>
      <w:rFonts w:asciiTheme="majorHAnsi" w:eastAsiaTheme="majorEastAsia" w:hAnsiTheme="majorHAnsi" w:cstheme="majorBidi"/>
      <w:color w:val="299BDB"/>
    </w:rPr>
  </w:style>
  <w:style w:type="character" w:styleId="Enfasiintensa">
    <w:name w:val="Intense Emphasis"/>
    <w:basedOn w:val="Carpredefinitoparagrafo"/>
    <w:uiPriority w:val="21"/>
    <w:qFormat/>
    <w:rsid w:val="00794EE4"/>
    <w:rPr>
      <w:i/>
      <w:iCs/>
      <w:color w:val="299BDB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4EE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99BDB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4EE4"/>
    <w:rPr>
      <w:rFonts w:ascii="Calibri Light" w:hAnsi="Calibri Light" w:cs="Calibri Light"/>
      <w:i/>
      <w:iCs/>
      <w:color w:val="299BDB"/>
      <w:sz w:val="22"/>
      <w:szCs w:val="22"/>
    </w:rPr>
  </w:style>
  <w:style w:type="paragraph" w:customStyle="1" w:styleId="IBTStandardFett">
    <w:name w:val="IBT Standard Fett"/>
    <w:basedOn w:val="TEXT"/>
    <w:qFormat/>
    <w:rsid w:val="00260014"/>
    <w:rPr>
      <w:b/>
      <w:bCs/>
      <w:sz w:val="22"/>
      <w:szCs w:val="22"/>
    </w:rPr>
  </w:style>
  <w:style w:type="paragraph" w:customStyle="1" w:styleId="Pressemitteilung">
    <w:name w:val="Pressemitteilung"/>
    <w:qFormat/>
    <w:rsid w:val="0009025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aps/>
      <w:color w:val="000000"/>
      <w:spacing w:val="24"/>
    </w:rPr>
  </w:style>
  <w:style w:type="paragraph" w:customStyle="1" w:styleId="Subhead">
    <w:name w:val="Subhead"/>
    <w:qFormat/>
    <w:rsid w:val="0009025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b/>
      <w:bCs/>
      <w:color w:val="000000"/>
      <w:sz w:val="21"/>
      <w:szCs w:val="21"/>
    </w:rPr>
  </w:style>
  <w:style w:type="paragraph" w:customStyle="1" w:styleId="Headline">
    <w:name w:val="Headline"/>
    <w:qFormat/>
    <w:rsid w:val="0009025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40"/>
      <w:szCs w:val="40"/>
    </w:rPr>
  </w:style>
  <w:style w:type="paragraph" w:customStyle="1" w:styleId="Pressetext">
    <w:name w:val="Pressetext"/>
    <w:qFormat/>
    <w:rsid w:val="0009025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</w:rPr>
  </w:style>
  <w:style w:type="paragraph" w:styleId="Testocommento">
    <w:name w:val="annotation text"/>
    <w:basedOn w:val="Normale"/>
    <w:link w:val="TestocommentoCarattere"/>
    <w:unhideWhenUsed/>
    <w:rsid w:val="00F27484"/>
    <w:pPr>
      <w:autoSpaceDE/>
      <w:autoSpaceDN/>
      <w:adjustRightInd/>
      <w:spacing w:line="240" w:lineRule="auto"/>
      <w:textAlignment w:val="auto"/>
    </w:pPr>
    <w:rPr>
      <w:rFonts w:asciiTheme="minorHAnsi" w:eastAsiaTheme="minorEastAsia" w:hAnsiTheme="minorHAnsi" w:cstheme="minorBidi"/>
      <w:color w:val="auto"/>
      <w:sz w:val="20"/>
      <w:szCs w:val="20"/>
      <w:lang w:eastAsia="de-DE"/>
    </w:rPr>
  </w:style>
  <w:style w:type="character" w:customStyle="1" w:styleId="TestocommentoCarattere">
    <w:name w:val="Testo commento Carattere"/>
    <w:basedOn w:val="Carpredefinitoparagrafo"/>
    <w:link w:val="Testocommento"/>
    <w:rsid w:val="00F27484"/>
    <w:rPr>
      <w:rFonts w:eastAsiaTheme="minorEastAsia"/>
      <w:sz w:val="20"/>
      <w:szCs w:val="20"/>
      <w:lang w:eastAsia="de-DE"/>
    </w:rPr>
  </w:style>
  <w:style w:type="paragraph" w:styleId="Paragrafoelenco">
    <w:name w:val="List Paragraph"/>
    <w:basedOn w:val="Normale"/>
    <w:uiPriority w:val="34"/>
    <w:qFormat/>
    <w:rsid w:val="00F27484"/>
    <w:pPr>
      <w:autoSpaceDE/>
      <w:autoSpaceDN/>
      <w:adjustRightInd/>
      <w:spacing w:line="300" w:lineRule="auto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lang w:eastAsia="de-DE"/>
    </w:rPr>
  </w:style>
  <w:style w:type="character" w:styleId="Collegamentoipertestuale">
    <w:name w:val="Hyperlink"/>
    <w:uiPriority w:val="99"/>
    <w:unhideWhenUsed/>
    <w:rsid w:val="00F27484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27484"/>
    <w:rPr>
      <w:sz w:val="16"/>
      <w:szCs w:val="16"/>
    </w:rPr>
  </w:style>
  <w:style w:type="paragraph" w:customStyle="1" w:styleId="Default">
    <w:name w:val="Default"/>
    <w:rsid w:val="00F2748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it-IT" w:eastAsia="de-DE"/>
    </w:rPr>
  </w:style>
  <w:style w:type="character" w:customStyle="1" w:styleId="tlid-translation">
    <w:name w:val="tlid-translation"/>
    <w:basedOn w:val="Carpredefinitoparagrafo"/>
    <w:rsid w:val="00F2748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4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484"/>
    <w:rPr>
      <w:rFonts w:ascii="Segoe UI" w:hAnsi="Segoe UI" w:cs="Segoe UI"/>
      <w:color w:val="000000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0B1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3AEE"/>
    <w:rPr>
      <w:color w:val="954F72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01D9"/>
    <w:pPr>
      <w:autoSpaceDE w:val="0"/>
      <w:autoSpaceDN w:val="0"/>
      <w:adjustRightInd w:val="0"/>
      <w:textAlignment w:val="center"/>
    </w:pPr>
    <w:rPr>
      <w:rFonts w:ascii="Calibri Light" w:eastAsiaTheme="minorHAnsi" w:hAnsi="Calibri Light" w:cs="Calibri Light"/>
      <w:b/>
      <w:bCs/>
      <w:color w:val="00000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01D9"/>
    <w:rPr>
      <w:rFonts w:ascii="Calibri Light" w:eastAsiaTheme="minorEastAsia" w:hAnsi="Calibri Light" w:cs="Calibri Light"/>
      <w:b/>
      <w:bCs/>
      <w:color w:val="000000"/>
      <w:sz w:val="20"/>
      <w:szCs w:val="20"/>
      <w:lang w:eastAsia="de-D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51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densee.eu/it/cosa-scoprire/mappa-panoramica/la-chiesa-conventuale-di-birnau_poi702" TargetMode="External"/><Relationship Id="rId13" Type="http://schemas.openxmlformats.org/officeDocument/2006/relationships/hyperlink" Target="https://www.bodensee.eu/it/cosa-scoprire/mappa-panoramica/castello-e-convento-di-salem_poi161" TargetMode="External"/><Relationship Id="rId18" Type="http://schemas.openxmlformats.org/officeDocument/2006/relationships/hyperlink" Target="https://www.moehl.ch/de/besuche-das-momoe/momoe/" TargetMode="External"/><Relationship Id="rId26" Type="http://schemas.openxmlformats.org/officeDocument/2006/relationships/hyperlink" Target="https://www.bodensee.eu/en/what-to-do/map-of-lake-constance/nabu---wollmatinger-marsh_poi1434" TargetMode="External"/><Relationship Id="rId39" Type="http://schemas.openxmlformats.org/officeDocument/2006/relationships/hyperlink" Target="http://www.bodensee.eu/it/servizi/brochur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jpg"/><Relationship Id="rId34" Type="http://schemas.openxmlformats.org/officeDocument/2006/relationships/hyperlink" Target="https://www.dropbox.com/sh/04zkbk3waz60wlc/AADKQLvM4I0bDOQE27rcj_LLa?dl=0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www.bodensee.eu/it/dove-andare/citta-del-lago-di-costanza/lindau-sul-lago-di-constanza" TargetMode="External"/><Relationship Id="rId17" Type="http://schemas.openxmlformats.org/officeDocument/2006/relationships/hyperlink" Target="https://www.bodensee.eu/it/dove-andare/citta-del-lago-di-costanza/costanza" TargetMode="External"/><Relationship Id="rId25" Type="http://schemas.openxmlformats.org/officeDocument/2006/relationships/image" Target="media/image4.JPG"/><Relationship Id="rId33" Type="http://schemas.openxmlformats.org/officeDocument/2006/relationships/hyperlink" Target="http://www.bodensee-card.eu" TargetMode="External"/><Relationship Id="rId38" Type="http://schemas.openxmlformats.org/officeDocument/2006/relationships/hyperlink" Target="http://www.lagodicostanza.eu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indauerbodensee.de/themen/genussherbst/" TargetMode="External"/><Relationship Id="rId20" Type="http://schemas.openxmlformats.org/officeDocument/2006/relationships/hyperlink" Target="https://www.mohrenbrauerei.at/de" TargetMode="External"/><Relationship Id="rId29" Type="http://schemas.openxmlformats.org/officeDocument/2006/relationships/image" Target="media/image5.JPG"/><Relationship Id="rId41" Type="http://schemas.openxmlformats.org/officeDocument/2006/relationships/hyperlink" Target="http://www.bodensee.eu/de/pressebereich/pressebilde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en.bodenseegaerten.eu/Media/Attraktionen/Castle-and-Park-Arenenberg" TargetMode="External"/><Relationship Id="rId24" Type="http://schemas.openxmlformats.org/officeDocument/2006/relationships/hyperlink" Target="https://himmelbett.cloud/de/bubble-hotel.html" TargetMode="External"/><Relationship Id="rId32" Type="http://schemas.openxmlformats.org/officeDocument/2006/relationships/hyperlink" Target="https://www.erwin-hymer-museum.de/" TargetMode="External"/><Relationship Id="rId37" Type="http://schemas.openxmlformats.org/officeDocument/2006/relationships/hyperlink" Target="https://www.sbb.ch/it/tempo-libero-e-vacanze/viaggiare-europa/corona-viaggi-internazionali.html" TargetMode="External"/><Relationship Id="rId40" Type="http://schemas.openxmlformats.org/officeDocument/2006/relationships/hyperlink" Target="http://www.bodensee.eu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echt-bodensee.de/apfelwochen" TargetMode="External"/><Relationship Id="rId23" Type="http://schemas.openxmlformats.org/officeDocument/2006/relationships/hyperlink" Target="https://www.vineum-bodensee.de/" TargetMode="External"/><Relationship Id="rId28" Type="http://schemas.openxmlformats.org/officeDocument/2006/relationships/hyperlink" Target="https://hotelamsee.biz/birds-club/?lang=en" TargetMode="External"/><Relationship Id="rId36" Type="http://schemas.openxmlformats.org/officeDocument/2006/relationships/image" Target="media/image6.jpg"/><Relationship Id="rId10" Type="http://schemas.openxmlformats.org/officeDocument/2006/relationships/hyperlink" Target="http://www.mainau.de" TargetMode="External"/><Relationship Id="rId19" Type="http://schemas.openxmlformats.org/officeDocument/2006/relationships/hyperlink" Target="https://www.bodensee.eu/it/cosa-scoprire/mappa-panoramica/il-chocolarium-maestrani_poi1114" TargetMode="External"/><Relationship Id="rId31" Type="http://schemas.openxmlformats.org/officeDocument/2006/relationships/hyperlink" Target="https://schulmuseum.friedrichshafen.de/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weinweg-weinfelden.ch/" TargetMode="External"/><Relationship Id="rId14" Type="http://schemas.openxmlformats.org/officeDocument/2006/relationships/image" Target="media/image2.jpg"/><Relationship Id="rId22" Type="http://schemas.openxmlformats.org/officeDocument/2006/relationships/hyperlink" Target="http://www.hofkellerei.li" TargetMode="External"/><Relationship Id="rId27" Type="http://schemas.openxmlformats.org/officeDocument/2006/relationships/hyperlink" Target="https://www.radolfzell-tourismus.de/en/attractions/mettnau-peninsula-8e41dac497" TargetMode="External"/><Relationship Id="rId30" Type="http://schemas.openxmlformats.org/officeDocument/2006/relationships/hyperlink" Target="https://www.zeppelin-museum.de/en/exhibitions/exhibition?id=154" TargetMode="External"/><Relationship Id="rId35" Type="http://schemas.openxmlformats.org/officeDocument/2006/relationships/hyperlink" Target="http://www.lagodicostanza.eu" TargetMode="External"/><Relationship Id="rId4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5F2BD-56DA-4A93-B7AE-76F2E689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Achim Günter</dc:creator>
  <cp:keywords/>
  <dc:description/>
  <cp:lastModifiedBy>Chiara Bartoli</cp:lastModifiedBy>
  <cp:revision>13</cp:revision>
  <cp:lastPrinted>2020-04-27T11:31:00Z</cp:lastPrinted>
  <dcterms:created xsi:type="dcterms:W3CDTF">2020-09-01T06:55:00Z</dcterms:created>
  <dcterms:modified xsi:type="dcterms:W3CDTF">2020-09-01T07:02:00Z</dcterms:modified>
</cp:coreProperties>
</file>