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71D" w14:textId="1B735893" w:rsidR="00380BE4" w:rsidRPr="00FC5E11" w:rsidRDefault="00FF07B0" w:rsidP="00380BE4">
      <w:pPr>
        <w:pStyle w:val="Kopfzeile"/>
        <w:jc w:val="right"/>
        <w:rPr>
          <w:rFonts w:asciiTheme="majorHAnsi" w:hAnsiTheme="majorHAnsi" w:cs="Calibri"/>
        </w:rPr>
      </w:pPr>
      <w:r>
        <w:rPr>
          <w:rFonts w:asciiTheme="majorHAnsi" w:hAnsiTheme="majorHAnsi" w:cs="Calibri"/>
        </w:rPr>
        <w:t>2</w:t>
      </w:r>
      <w:r w:rsidR="00436BC3">
        <w:rPr>
          <w:rFonts w:asciiTheme="majorHAnsi" w:hAnsiTheme="majorHAnsi" w:cs="Calibri"/>
        </w:rPr>
        <w:t>3</w:t>
      </w:r>
      <w:r w:rsidR="009C4244" w:rsidRPr="008031B1">
        <w:rPr>
          <w:rFonts w:asciiTheme="majorHAnsi" w:hAnsiTheme="majorHAnsi" w:cs="Calibri"/>
        </w:rPr>
        <w:t>.0</w:t>
      </w:r>
      <w:r w:rsidR="00436BC3">
        <w:rPr>
          <w:rFonts w:asciiTheme="majorHAnsi" w:hAnsiTheme="majorHAnsi" w:cs="Calibri"/>
        </w:rPr>
        <w:t>7</w:t>
      </w:r>
      <w:r w:rsidR="009C4244" w:rsidRPr="008031B1">
        <w:rPr>
          <w:rFonts w:asciiTheme="majorHAnsi" w:hAnsiTheme="majorHAnsi" w:cs="Calibri"/>
        </w:rPr>
        <w:t>.2026</w:t>
      </w:r>
    </w:p>
    <w:p w14:paraId="65F4DD8F" w14:textId="77777777" w:rsidR="00380BE4" w:rsidRPr="00FC5E11" w:rsidRDefault="00380BE4" w:rsidP="00125693">
      <w:pPr>
        <w:pStyle w:val="Pressemitteilung"/>
        <w:rPr>
          <w:rFonts w:asciiTheme="majorHAnsi" w:hAnsiTheme="majorHAnsi"/>
          <w:sz w:val="26"/>
          <w:szCs w:val="26"/>
        </w:rPr>
      </w:pPr>
      <w:r w:rsidRPr="00FC5E11">
        <w:rPr>
          <w:rFonts w:asciiTheme="majorHAnsi" w:hAnsiTheme="majorHAnsi"/>
          <w:sz w:val="26"/>
          <w:szCs w:val="26"/>
        </w:rPr>
        <w:t>Pressemitteilung</w:t>
      </w:r>
    </w:p>
    <w:p w14:paraId="7DE4919C" w14:textId="77777777" w:rsidR="00380BE4" w:rsidRPr="00FC5E11" w:rsidRDefault="00380BE4" w:rsidP="00125693">
      <w:pPr>
        <w:rPr>
          <w:rFonts w:asciiTheme="majorHAnsi" w:hAnsiTheme="majorHAnsi" w:cs="Calibri"/>
        </w:rPr>
      </w:pPr>
    </w:p>
    <w:p w14:paraId="0AFCABE5" w14:textId="73F3FBE5" w:rsidR="004B3E26" w:rsidRDefault="00D46B4B" w:rsidP="004B3E26">
      <w:pPr>
        <w:pStyle w:val="Pressetext"/>
        <w:jc w:val="both"/>
        <w:rPr>
          <w:rFonts w:asciiTheme="minorHAnsi" w:hAnsiTheme="minorHAnsi" w:cstheme="minorHAnsi"/>
          <w:sz w:val="22"/>
          <w:szCs w:val="22"/>
        </w:rPr>
      </w:pPr>
      <w:r w:rsidRPr="00D46B4B">
        <w:rPr>
          <w:rFonts w:asciiTheme="majorHAnsi" w:hAnsiTheme="majorHAnsi" w:cstheme="majorHAnsi"/>
          <w:color w:val="auto"/>
          <w:sz w:val="39"/>
          <w:szCs w:val="39"/>
        </w:rPr>
        <w:t>Zwischen Reben, See und Tradition: Die Weinregion Bodensee lädt zum Genusssommer ein</w:t>
      </w:r>
    </w:p>
    <w:p w14:paraId="5E1313BE" w14:textId="77777777" w:rsidR="00D46B4B" w:rsidRDefault="00D46B4B" w:rsidP="004B3E26">
      <w:pPr>
        <w:pStyle w:val="Pressetext"/>
        <w:jc w:val="both"/>
        <w:rPr>
          <w:rFonts w:asciiTheme="minorHAnsi" w:hAnsiTheme="minorHAnsi" w:cstheme="minorHAnsi"/>
          <w:sz w:val="22"/>
          <w:szCs w:val="22"/>
        </w:rPr>
      </w:pPr>
    </w:p>
    <w:p w14:paraId="11A3B216" w14:textId="468F7BDA" w:rsidR="00950EBD" w:rsidRPr="00950EBD" w:rsidRDefault="00950EBD" w:rsidP="00950EBD">
      <w:pPr>
        <w:pStyle w:val="Pressetext"/>
        <w:numPr>
          <w:ilvl w:val="0"/>
          <w:numId w:val="6"/>
        </w:numPr>
        <w:jc w:val="both"/>
        <w:rPr>
          <w:rFonts w:asciiTheme="minorHAnsi" w:hAnsiTheme="minorHAnsi" w:cstheme="minorHAnsi"/>
          <w:sz w:val="22"/>
          <w:szCs w:val="22"/>
        </w:rPr>
      </w:pPr>
      <w:r w:rsidRPr="00950EBD">
        <w:rPr>
          <w:rFonts w:asciiTheme="minorHAnsi" w:hAnsiTheme="minorHAnsi" w:cstheme="minorHAnsi"/>
          <w:sz w:val="22"/>
          <w:szCs w:val="22"/>
        </w:rPr>
        <w:t>50 Jahre Konstanzer Weinfest und 50. Bodensee</w:t>
      </w:r>
      <w:r w:rsidR="006B42A9">
        <w:rPr>
          <w:rFonts w:asciiTheme="minorHAnsi" w:hAnsiTheme="minorHAnsi" w:cstheme="minorHAnsi"/>
          <w:sz w:val="22"/>
          <w:szCs w:val="22"/>
        </w:rPr>
        <w:t xml:space="preserve"> W</w:t>
      </w:r>
      <w:r w:rsidRPr="00950EBD">
        <w:rPr>
          <w:rFonts w:asciiTheme="minorHAnsi" w:hAnsiTheme="minorHAnsi" w:cstheme="minorHAnsi"/>
          <w:sz w:val="22"/>
          <w:szCs w:val="22"/>
        </w:rPr>
        <w:t xml:space="preserve">einfest </w:t>
      </w:r>
      <w:r w:rsidR="006B42A9">
        <w:rPr>
          <w:rFonts w:asciiTheme="minorHAnsi" w:hAnsiTheme="minorHAnsi" w:cstheme="minorHAnsi"/>
          <w:sz w:val="22"/>
          <w:szCs w:val="22"/>
        </w:rPr>
        <w:t xml:space="preserve">in </w:t>
      </w:r>
      <w:r w:rsidRPr="00950EBD">
        <w:rPr>
          <w:rFonts w:asciiTheme="minorHAnsi" w:hAnsiTheme="minorHAnsi" w:cstheme="minorHAnsi"/>
          <w:sz w:val="22"/>
          <w:szCs w:val="22"/>
        </w:rPr>
        <w:t>Meersburg setzen besondere Höhepunkte im Weinsommer 2026.</w:t>
      </w:r>
    </w:p>
    <w:p w14:paraId="4C570181" w14:textId="77777777" w:rsidR="002E4A6C" w:rsidRDefault="002E4A6C" w:rsidP="00950EBD">
      <w:pPr>
        <w:pStyle w:val="Pressetext"/>
        <w:numPr>
          <w:ilvl w:val="0"/>
          <w:numId w:val="6"/>
        </w:numPr>
        <w:jc w:val="both"/>
        <w:rPr>
          <w:rFonts w:asciiTheme="minorHAnsi" w:hAnsiTheme="minorHAnsi" w:cstheme="minorHAnsi"/>
          <w:sz w:val="22"/>
          <w:szCs w:val="22"/>
        </w:rPr>
      </w:pPr>
      <w:r w:rsidRPr="002E4A6C">
        <w:rPr>
          <w:rFonts w:asciiTheme="minorHAnsi" w:hAnsiTheme="minorHAnsi" w:cstheme="minorHAnsi"/>
          <w:sz w:val="22"/>
          <w:szCs w:val="22"/>
        </w:rPr>
        <w:t xml:space="preserve">Vier Länder, acht Weinbaugebiete und zahlreiche Weinfeste machen den Bodensee zu einer der vielfältigsten Weinregionen Europas. </w:t>
      </w:r>
    </w:p>
    <w:p w14:paraId="201019D2" w14:textId="16BC2EAB" w:rsidR="00950EBD" w:rsidRPr="002E4A6C" w:rsidRDefault="002E4A6C" w:rsidP="00950EBD">
      <w:pPr>
        <w:pStyle w:val="Pressetext"/>
        <w:numPr>
          <w:ilvl w:val="0"/>
          <w:numId w:val="6"/>
        </w:numPr>
        <w:jc w:val="both"/>
        <w:rPr>
          <w:rFonts w:asciiTheme="minorHAnsi" w:hAnsiTheme="minorHAnsi" w:cstheme="minorHAnsi"/>
          <w:sz w:val="22"/>
          <w:szCs w:val="22"/>
        </w:rPr>
      </w:pPr>
      <w:r w:rsidRPr="002E4A6C">
        <w:rPr>
          <w:rFonts w:asciiTheme="minorHAnsi" w:hAnsiTheme="minorHAnsi" w:cstheme="minorHAnsi"/>
          <w:sz w:val="22"/>
          <w:szCs w:val="22"/>
        </w:rPr>
        <w:t>Weinwanderungen, Kellerführungen, Degustationen und Weinlese-Erlebnisse laden das ganze Jahr über zum Genießen ein.</w:t>
      </w:r>
    </w:p>
    <w:p w14:paraId="28B35ED0" w14:textId="77777777" w:rsidR="002E4A6C" w:rsidRDefault="002E4A6C" w:rsidP="006B42A9">
      <w:pPr>
        <w:pStyle w:val="Pressetext"/>
        <w:jc w:val="both"/>
        <w:rPr>
          <w:rFonts w:asciiTheme="minorHAnsi" w:hAnsiTheme="minorHAnsi" w:cstheme="minorHAnsi"/>
          <w:sz w:val="22"/>
          <w:szCs w:val="22"/>
        </w:rPr>
      </w:pPr>
    </w:p>
    <w:p w14:paraId="0A3162F4" w14:textId="0949492A" w:rsidR="00436BC3" w:rsidRDefault="00010863" w:rsidP="006B42A9">
      <w:pPr>
        <w:pStyle w:val="Pressetext"/>
        <w:jc w:val="both"/>
        <w:rPr>
          <w:rFonts w:asciiTheme="minorHAnsi" w:hAnsiTheme="minorHAnsi" w:cstheme="minorHAnsi"/>
          <w:b/>
          <w:sz w:val="22"/>
          <w:szCs w:val="22"/>
        </w:rPr>
      </w:pPr>
      <w:r w:rsidRPr="003F7C8D">
        <w:rPr>
          <w:rFonts w:asciiTheme="minorHAnsi" w:hAnsiTheme="minorHAnsi" w:cstheme="minorHAnsi"/>
          <w:sz w:val="22"/>
          <w:szCs w:val="22"/>
        </w:rPr>
        <w:t>Konstanz (IBT)</w:t>
      </w:r>
      <w:r w:rsidRPr="003F7C8D">
        <w:rPr>
          <w:rFonts w:asciiTheme="minorHAnsi" w:hAnsiTheme="minorHAnsi" w:cstheme="minorHAnsi"/>
          <w:b/>
          <w:sz w:val="22"/>
          <w:szCs w:val="22"/>
        </w:rPr>
        <w:t xml:space="preserve"> </w:t>
      </w:r>
      <w:r w:rsidRPr="003F7C8D">
        <w:rPr>
          <w:rFonts w:asciiTheme="minorHAnsi" w:hAnsiTheme="minorHAnsi" w:cstheme="minorHAnsi"/>
          <w:sz w:val="22"/>
          <w:szCs w:val="22"/>
        </w:rPr>
        <w:t>–</w:t>
      </w:r>
      <w:r w:rsidR="00EE39A0" w:rsidRPr="003F7C8D">
        <w:rPr>
          <w:rFonts w:asciiTheme="minorHAnsi" w:hAnsiTheme="minorHAnsi" w:cstheme="minorHAnsi"/>
          <w:sz w:val="22"/>
          <w:szCs w:val="22"/>
        </w:rPr>
        <w:t xml:space="preserve"> </w:t>
      </w:r>
      <w:r w:rsidR="001F70C8" w:rsidRPr="001F70C8">
        <w:rPr>
          <w:rFonts w:asciiTheme="minorHAnsi" w:hAnsiTheme="minorHAnsi" w:cstheme="minorHAnsi"/>
          <w:b/>
          <w:sz w:val="22"/>
          <w:szCs w:val="22"/>
        </w:rPr>
        <w:t>Ob traditionsreiche Weinfeste, Weinwanderungen oder Degustationen zwischen Reben und See: Die Weinregion Bodensee lädt den ganzen Sommer und Herbst über zu genussvollen Erlebnissen ein. Besondere Höhepunkte setzen 2026 gleich zwei Jubiläen: Das Konstanzer Weinfest (29. Juli bis 1. August) und das Bodenseeweinfest in Meersburg (11. bis 13. September) feiern ihr 50-jähriges Bestehen. Gemeinsam mit weiteren Veranstaltungen wie dem Winzerfest Nonnenhorn (14. und 15. August), der Schafuuser Wiiprob (27. bis 29. August), der Weintavolata St. Galler Rheintal (28. August), dem Lochauer Weinfest im Weinberg (30. August), dem Bermatinger Weinfest (4. bis 6. September) und dem Liechtensteiner Winzerfest (19. September) zeigt die grenzüberschreitende Weinregion ihre ganze Vielfalt.</w:t>
      </w:r>
    </w:p>
    <w:p w14:paraId="6E63F96F" w14:textId="77777777" w:rsidR="006B42A9" w:rsidRDefault="006B42A9" w:rsidP="006B42A9">
      <w:pPr>
        <w:pStyle w:val="Pressetext"/>
        <w:jc w:val="both"/>
        <w:rPr>
          <w:rFonts w:asciiTheme="minorHAnsi" w:hAnsiTheme="minorHAnsi" w:cstheme="minorHAnsi"/>
          <w:b/>
          <w:sz w:val="22"/>
          <w:szCs w:val="22"/>
        </w:rPr>
      </w:pPr>
    </w:p>
    <w:p w14:paraId="086A6C09" w14:textId="067657C7" w:rsidR="001F70C8" w:rsidRPr="001F70C8" w:rsidRDefault="001F70C8" w:rsidP="001F70C8">
      <w:pPr>
        <w:pStyle w:val="Pressetext"/>
        <w:jc w:val="both"/>
        <w:rPr>
          <w:rFonts w:asciiTheme="minorHAnsi" w:hAnsiTheme="minorHAnsi" w:cstheme="minorHAnsi"/>
          <w:b/>
          <w:sz w:val="22"/>
          <w:szCs w:val="22"/>
        </w:rPr>
      </w:pPr>
      <w:r w:rsidRPr="001F70C8">
        <w:rPr>
          <w:rFonts w:asciiTheme="minorHAnsi" w:hAnsiTheme="minorHAnsi" w:cstheme="minorHAnsi"/>
          <w:b/>
          <w:sz w:val="22"/>
          <w:szCs w:val="22"/>
        </w:rPr>
        <w:t>Zwei Jubiläen prägen den Weinsommer</w:t>
      </w:r>
    </w:p>
    <w:p w14:paraId="45EF1DB7" w14:textId="05121622" w:rsidR="001F70C8" w:rsidRPr="001F70C8" w:rsidRDefault="001F70C8" w:rsidP="001F70C8">
      <w:pPr>
        <w:pStyle w:val="Pressetext"/>
        <w:jc w:val="both"/>
        <w:rPr>
          <w:rFonts w:asciiTheme="minorHAnsi" w:hAnsiTheme="minorHAnsi" w:cstheme="minorHAnsi"/>
          <w:bCs/>
          <w:sz w:val="22"/>
          <w:szCs w:val="22"/>
        </w:rPr>
      </w:pPr>
      <w:r w:rsidRPr="001F70C8">
        <w:rPr>
          <w:rFonts w:asciiTheme="minorHAnsi" w:hAnsiTheme="minorHAnsi" w:cstheme="minorHAnsi"/>
          <w:bCs/>
          <w:sz w:val="22"/>
          <w:szCs w:val="22"/>
        </w:rPr>
        <w:t>Das Konstanzer Weinfest blickt auf fünf Jahrzehnte Geschichte zurück und findet zum Jubiläum vom 29. Juli bis 1. August vorerst ein letztes Mal in seiner vertrauten Atmosphäre auf dem Sankt-Stephans-Platz statt. Regionale Weine, Live-Musik und kulinarische Spezialitäten sorgen vier Tage lang für sommerliche Feststimmung im Herzen der Altstadt.</w:t>
      </w:r>
    </w:p>
    <w:p w14:paraId="221273DD" w14:textId="009CDDD4" w:rsidR="001F70C8" w:rsidRPr="001F70C8" w:rsidRDefault="001F70C8" w:rsidP="001F70C8">
      <w:pPr>
        <w:pStyle w:val="Pressetext"/>
        <w:jc w:val="both"/>
        <w:rPr>
          <w:rFonts w:asciiTheme="minorHAnsi" w:hAnsiTheme="minorHAnsi" w:cstheme="minorHAnsi"/>
          <w:bCs/>
          <w:sz w:val="22"/>
          <w:szCs w:val="22"/>
        </w:rPr>
      </w:pPr>
      <w:r w:rsidRPr="001F70C8">
        <w:rPr>
          <w:rFonts w:asciiTheme="minorHAnsi" w:hAnsiTheme="minorHAnsi" w:cstheme="minorHAnsi"/>
          <w:bCs/>
          <w:sz w:val="22"/>
          <w:szCs w:val="22"/>
        </w:rPr>
        <w:t>Auch das Bodenseeweinfest in Meersburg feiert seinen runden Geburtstag mit einem besonderen Programm. Vom 11. bis 13. September werden die Öffnungszeiten am Freitag und Samstag verlängert, eine Ausstellung nimmt Besuchende mit auf eine Zeitreise durch fünf Jahrzehnte Weinfestgeschichte, und zahlreiche ehemalige Weinprinzessinnen sind zur feierlichen Eröffnung eingeladen.</w:t>
      </w:r>
    </w:p>
    <w:p w14:paraId="7E228BF1" w14:textId="77777777" w:rsidR="0039319C" w:rsidRPr="00436BC3" w:rsidRDefault="0039319C" w:rsidP="0039319C">
      <w:pPr>
        <w:pStyle w:val="Pressetext"/>
        <w:jc w:val="both"/>
        <w:rPr>
          <w:rFonts w:asciiTheme="minorHAnsi" w:hAnsiTheme="minorHAnsi" w:cstheme="minorHAnsi"/>
          <w:b/>
          <w:sz w:val="22"/>
          <w:szCs w:val="22"/>
        </w:rPr>
      </w:pPr>
    </w:p>
    <w:p w14:paraId="75E3E513" w14:textId="68084358" w:rsidR="00436BC3" w:rsidRPr="00436BC3" w:rsidRDefault="00436BC3" w:rsidP="00436BC3">
      <w:pPr>
        <w:rPr>
          <w:rFonts w:asciiTheme="minorHAnsi" w:hAnsiTheme="minorHAnsi" w:cstheme="minorHAnsi"/>
          <w:b/>
          <w:bCs/>
        </w:rPr>
      </w:pPr>
      <w:r w:rsidRPr="00436BC3">
        <w:rPr>
          <w:rFonts w:asciiTheme="minorHAnsi" w:hAnsiTheme="minorHAnsi" w:cstheme="minorHAnsi"/>
          <w:b/>
          <w:bCs/>
        </w:rPr>
        <w:t>Wein kennt am Bodensee keine Grenzen</w:t>
      </w:r>
    </w:p>
    <w:p w14:paraId="4B65E6A7" w14:textId="55C4BE49" w:rsidR="001F70C8" w:rsidRPr="001F70C8" w:rsidRDefault="00436BC3" w:rsidP="001F70C8">
      <w:pPr>
        <w:rPr>
          <w:rFonts w:asciiTheme="minorHAnsi" w:hAnsiTheme="minorHAnsi" w:cstheme="minorHAnsi"/>
        </w:rPr>
      </w:pPr>
      <w:r w:rsidRPr="00436BC3">
        <w:rPr>
          <w:rFonts w:asciiTheme="minorHAnsi" w:hAnsiTheme="minorHAnsi" w:cstheme="minorHAnsi"/>
        </w:rPr>
        <w:t xml:space="preserve">Die Jubiläen stehen stellvertretend für eine Weinregion, die europaweit einzigartig ist. Rund um den Bodensee wird in Deutschland, der Schweiz, Österreich und dem Fürstentum Liechtenstein Wein </w:t>
      </w:r>
      <w:r w:rsidRPr="00436BC3">
        <w:rPr>
          <w:rFonts w:asciiTheme="minorHAnsi" w:hAnsiTheme="minorHAnsi" w:cstheme="minorHAnsi"/>
        </w:rPr>
        <w:lastRenderedPageBreak/>
        <w:t xml:space="preserve">angebaut. </w:t>
      </w:r>
      <w:r w:rsidR="001F70C8" w:rsidRPr="001F70C8">
        <w:rPr>
          <w:rFonts w:asciiTheme="minorHAnsi" w:hAnsiTheme="minorHAnsi" w:cstheme="minorHAnsi"/>
        </w:rPr>
        <w:t>Insgesamt verbinden acht Weinbaugebiete grenzüberschreitend gemeinsame Geschichte, regionale Identität und eine außergewöhnliche Vielfalt an Weinen.</w:t>
      </w:r>
    </w:p>
    <w:p w14:paraId="317A8A0A" w14:textId="77777777" w:rsidR="001F70C8" w:rsidRPr="001F70C8" w:rsidRDefault="001F70C8" w:rsidP="001F70C8">
      <w:pPr>
        <w:rPr>
          <w:rFonts w:asciiTheme="minorHAnsi" w:hAnsiTheme="minorHAnsi" w:cstheme="minorHAnsi"/>
        </w:rPr>
      </w:pPr>
      <w:r w:rsidRPr="001F70C8">
        <w:rPr>
          <w:rFonts w:asciiTheme="minorHAnsi" w:hAnsiTheme="minorHAnsi" w:cstheme="minorHAnsi"/>
        </w:rPr>
        <w:t>Mit rund 570 Hektar Rebfläche bildet das Anbaugebiet Baden Bodensee den größten Teil der Region. Hier prägen Müller-Thurgau, Spätburgunder sowie Weiß- und Grauburgunder das Sortiment. Am Württembergischen und Bayerischen Bodensee entstehen auf sonnigen Hanglagen elegante Weißweine und Burgundersorten, häufig mit direktem Blick auf den See.</w:t>
      </w:r>
    </w:p>
    <w:p w14:paraId="25D96EB8" w14:textId="56C92C75" w:rsidR="00436BC3" w:rsidRPr="00436BC3" w:rsidRDefault="001F70C8" w:rsidP="001F70C8">
      <w:pPr>
        <w:rPr>
          <w:rFonts w:asciiTheme="minorHAnsi" w:hAnsiTheme="minorHAnsi" w:cstheme="minorHAnsi"/>
        </w:rPr>
      </w:pPr>
      <w:r w:rsidRPr="001F70C8">
        <w:rPr>
          <w:rFonts w:asciiTheme="minorHAnsi" w:hAnsiTheme="minorHAnsi" w:cstheme="minorHAnsi"/>
        </w:rPr>
        <w:t>Auf Schweizer Seite reicht die Weinlandschaft vom Thurgau, der Heimat des Rebenzüchters Dr. Hermann Müller, über das St. Galler Rheintal bis ins Schaffhauser Blauburgunderland, das für seine Pinot-Noir-Weine bekannt ist. Ergänzt wird die grenzüberschreitende Weinregion durch das Fürstentum Liechtenstein mit seiner über tausendjährigen Weinbautradition sowie die kleinen, aber feinen Rebflächen in Vorarlberg, wo warme Föhnwinde den Trauben im Herbst zusätzliche Reife verleihen.</w:t>
      </w:r>
    </w:p>
    <w:p w14:paraId="57B1D5CA" w14:textId="77777777" w:rsidR="00436BC3" w:rsidRPr="00436BC3" w:rsidRDefault="00436BC3" w:rsidP="00436BC3">
      <w:pPr>
        <w:rPr>
          <w:rFonts w:asciiTheme="minorHAnsi" w:hAnsiTheme="minorHAnsi" w:cstheme="minorHAnsi"/>
        </w:rPr>
      </w:pPr>
    </w:p>
    <w:p w14:paraId="5C63926E" w14:textId="77777777" w:rsidR="00436BC3" w:rsidRPr="00436BC3" w:rsidRDefault="00436BC3" w:rsidP="00436BC3">
      <w:pPr>
        <w:rPr>
          <w:rFonts w:asciiTheme="minorHAnsi" w:hAnsiTheme="minorHAnsi" w:cstheme="minorHAnsi"/>
          <w:b/>
          <w:bCs/>
        </w:rPr>
      </w:pPr>
      <w:r w:rsidRPr="00436BC3">
        <w:rPr>
          <w:rFonts w:asciiTheme="minorHAnsi" w:hAnsiTheme="minorHAnsi" w:cstheme="minorHAnsi"/>
          <w:b/>
          <w:bCs/>
        </w:rPr>
        <w:t>Wein als Ganzjahreserlebnis</w:t>
      </w:r>
    </w:p>
    <w:p w14:paraId="3FB4DF07" w14:textId="3C411A82" w:rsidR="001F70C8" w:rsidRDefault="001F70C8" w:rsidP="00436BC3">
      <w:pPr>
        <w:rPr>
          <w:rFonts w:asciiTheme="minorHAnsi" w:hAnsiTheme="minorHAnsi" w:cstheme="minorHAnsi"/>
        </w:rPr>
      </w:pPr>
      <w:r w:rsidRPr="001F70C8">
        <w:rPr>
          <w:rFonts w:asciiTheme="minorHAnsi" w:hAnsiTheme="minorHAnsi" w:cstheme="minorHAnsi"/>
        </w:rPr>
        <w:t>Die Weinfeste bilden die Höhepunkte des Weinsommers, doch rund um den Bodensee laden das ganze Jahr über Weinwanderungen, Kellerführungen und Degustationen zum Genießen ein. Im Sommer ergänzen Weinpicknicks, Open-Air-Verkostungen und Schifffahrten mit Weinprobe das Angebot. Im Herbst stehen Weinlese, Genusswochen und Wanderungen durch bunt gefärbte Weinberge im Mittelpunkt. Selbst in der kalten Jahreszeit sorgen historische Weinkeller, Vinotheken, Wine-&amp;-Dine-Angebote und Adventsmärkte mit regionalen Spezialitäten für genussvolle Erlebnisse.</w:t>
      </w:r>
    </w:p>
    <w:p w14:paraId="5CB665FC" w14:textId="77777777" w:rsidR="00436BC3" w:rsidRPr="00436BC3" w:rsidRDefault="00436BC3" w:rsidP="00436BC3">
      <w:pPr>
        <w:rPr>
          <w:rFonts w:asciiTheme="minorHAnsi" w:hAnsiTheme="minorHAnsi" w:cstheme="minorHAnsi"/>
        </w:rPr>
      </w:pPr>
    </w:p>
    <w:p w14:paraId="2E8ACA40" w14:textId="5C735AE6" w:rsidR="005E79DA" w:rsidRPr="00436BC3" w:rsidRDefault="00436BC3" w:rsidP="00436BC3">
      <w:pPr>
        <w:rPr>
          <w:rFonts w:asciiTheme="minorHAnsi" w:hAnsiTheme="minorHAnsi" w:cstheme="minorHAnsi"/>
        </w:rPr>
      </w:pPr>
      <w:r w:rsidRPr="00436BC3">
        <w:rPr>
          <w:rFonts w:asciiTheme="minorHAnsi" w:hAnsiTheme="minorHAnsi" w:cstheme="minorHAnsi"/>
        </w:rPr>
        <w:t>Die Jubiläumsfeste machen 2026 deutlich, wofür die Weinregion Bodensee steht: für exzellente Weine, jahrhundertealte Traditionen und eine einzigartige Kulturlandschaft, die über Ländergrenzen hinweg verbindet.</w:t>
      </w:r>
    </w:p>
    <w:p w14:paraId="20691F63" w14:textId="77777777" w:rsidR="003E18CC" w:rsidRDefault="003E18CC" w:rsidP="004F61B3">
      <w:pPr>
        <w:pStyle w:val="Pressetext"/>
        <w:jc w:val="both"/>
        <w:rPr>
          <w:rFonts w:asciiTheme="minorHAnsi" w:hAnsiTheme="minorHAnsi" w:cstheme="minorHAnsi"/>
          <w:bCs/>
          <w:sz w:val="22"/>
          <w:szCs w:val="22"/>
        </w:rPr>
      </w:pPr>
    </w:p>
    <w:p w14:paraId="0E1441C8" w14:textId="1415B90F" w:rsidR="00567438" w:rsidRPr="003F7C8D" w:rsidRDefault="00567438" w:rsidP="004F61B3">
      <w:pPr>
        <w:pStyle w:val="Pressetext"/>
        <w:jc w:val="both"/>
        <w:rPr>
          <w:rFonts w:asciiTheme="minorHAnsi" w:hAnsiTheme="minorHAnsi" w:cstheme="minorHAnsi"/>
          <w:bCs/>
          <w:sz w:val="22"/>
          <w:szCs w:val="22"/>
        </w:rPr>
      </w:pPr>
      <w:r w:rsidRPr="003F7C8D">
        <w:rPr>
          <w:rFonts w:asciiTheme="minorHAnsi" w:hAnsiTheme="minorHAnsi" w:cstheme="minorHAnsi"/>
          <w:bCs/>
          <w:sz w:val="22"/>
          <w:szCs w:val="22"/>
        </w:rPr>
        <w:t xml:space="preserve">Weitere Informationen finden Sie unter: </w:t>
      </w:r>
      <w:hyperlink r:id="rId8" w:history="1">
        <w:r w:rsidR="003E18CC" w:rsidRPr="003E18CC">
          <w:rPr>
            <w:rStyle w:val="Hyperlink"/>
            <w:rFonts w:asciiTheme="minorHAnsi" w:hAnsiTheme="minorHAnsi" w:cstheme="minorHAnsi"/>
            <w:bCs/>
            <w:sz w:val="22"/>
            <w:szCs w:val="22"/>
          </w:rPr>
          <w:t xml:space="preserve">http://www.weinregion-bodensee.eu </w:t>
        </w:r>
      </w:hyperlink>
      <w:r w:rsidR="003E18CC">
        <w:rPr>
          <w:rFonts w:asciiTheme="minorHAnsi" w:hAnsiTheme="minorHAnsi" w:cstheme="minorHAnsi"/>
          <w:bCs/>
          <w:sz w:val="22"/>
          <w:szCs w:val="22"/>
        </w:rPr>
        <w:t xml:space="preserve"> </w:t>
      </w:r>
    </w:p>
    <w:p w14:paraId="58732D99" w14:textId="77777777" w:rsidR="00567438" w:rsidRPr="003F7C8D" w:rsidRDefault="00567438" w:rsidP="004F61B3">
      <w:pPr>
        <w:pStyle w:val="Pressetext"/>
        <w:jc w:val="both"/>
        <w:rPr>
          <w:rFonts w:asciiTheme="minorHAnsi" w:hAnsiTheme="minorHAnsi" w:cstheme="minorHAnsi"/>
          <w:bCs/>
          <w:sz w:val="22"/>
          <w:szCs w:val="22"/>
        </w:rPr>
      </w:pPr>
    </w:p>
    <w:p w14:paraId="3AB610AD" w14:textId="61C85419" w:rsidR="00ED78C1" w:rsidRPr="00687CC5" w:rsidRDefault="0042557C" w:rsidP="00687CC5">
      <w:pPr>
        <w:spacing w:after="200" w:line="276" w:lineRule="auto"/>
        <w:jc w:val="right"/>
        <w:rPr>
          <w:rFonts w:asciiTheme="minorHAnsi" w:hAnsiTheme="minorHAnsi" w:cstheme="minorHAnsi"/>
          <w:i/>
          <w:color w:val="auto"/>
          <w:sz w:val="18"/>
          <w:szCs w:val="18"/>
        </w:rPr>
      </w:pPr>
      <w:r>
        <w:rPr>
          <w:rFonts w:asciiTheme="minorHAnsi" w:hAnsiTheme="minorHAnsi" w:cstheme="minorHAnsi"/>
          <w:i/>
          <w:color w:val="auto"/>
          <w:sz w:val="18"/>
          <w:szCs w:val="18"/>
        </w:rPr>
        <w:t>5</w:t>
      </w:r>
      <w:r w:rsidR="00642240">
        <w:rPr>
          <w:rFonts w:asciiTheme="minorHAnsi" w:hAnsiTheme="minorHAnsi" w:cstheme="minorHAnsi"/>
          <w:i/>
          <w:color w:val="auto"/>
          <w:sz w:val="18"/>
          <w:szCs w:val="18"/>
        </w:rPr>
        <w:t>.</w:t>
      </w:r>
      <w:r>
        <w:rPr>
          <w:rFonts w:asciiTheme="minorHAnsi" w:hAnsiTheme="minorHAnsi" w:cstheme="minorHAnsi"/>
          <w:i/>
          <w:color w:val="auto"/>
          <w:sz w:val="18"/>
          <w:szCs w:val="18"/>
        </w:rPr>
        <w:t>408</w:t>
      </w:r>
      <w:r w:rsidR="00C51D31" w:rsidRPr="00642240">
        <w:rPr>
          <w:rFonts w:asciiTheme="minorHAnsi" w:hAnsiTheme="minorHAnsi" w:cstheme="minorHAnsi"/>
          <w:i/>
          <w:color w:val="auto"/>
          <w:sz w:val="18"/>
          <w:szCs w:val="18"/>
        </w:rPr>
        <w:t xml:space="preserve"> Zeichen. Abdruck frei. Beleg erbeten.</w:t>
      </w:r>
    </w:p>
    <w:p w14:paraId="188518A5" w14:textId="77777777" w:rsidR="000E5C62" w:rsidRPr="000E5C62" w:rsidRDefault="000E5C62" w:rsidP="000E5C62">
      <w:pPr>
        <w:spacing w:after="200" w:line="276" w:lineRule="auto"/>
        <w:jc w:val="both"/>
        <w:rPr>
          <w:rFonts w:asciiTheme="majorHAnsi" w:hAnsiTheme="majorHAnsi" w:cstheme="minorHAnsi"/>
          <w:i/>
          <w:color w:val="auto"/>
          <w:sz w:val="18"/>
        </w:rPr>
      </w:pPr>
    </w:p>
    <w:p w14:paraId="10E2A536" w14:textId="58C74E07" w:rsidR="00705CEC" w:rsidRPr="00705CEC" w:rsidRDefault="00010863" w:rsidP="00A62FCA">
      <w:pPr>
        <w:spacing w:after="200" w:line="276" w:lineRule="auto"/>
        <w:rPr>
          <w:rFonts w:asciiTheme="majorHAnsi" w:hAnsiTheme="majorHAnsi" w:cstheme="minorHAnsi"/>
          <w:i/>
          <w:color w:val="auto"/>
          <w:sz w:val="18"/>
        </w:rPr>
      </w:pPr>
      <w:r w:rsidRPr="00FC5E11">
        <w:rPr>
          <w:rFonts w:asciiTheme="majorHAnsi" w:hAnsiTheme="majorHAnsi"/>
          <w:b/>
          <w:i/>
        </w:rPr>
        <w:t xml:space="preserve">Über die IBT GmbH: </w:t>
      </w:r>
      <w:r w:rsidR="00705CEC">
        <w:rPr>
          <w:rFonts w:asciiTheme="majorHAnsi" w:hAnsiTheme="majorHAnsi" w:cstheme="minorHAnsi"/>
          <w:i/>
          <w:color w:val="auto"/>
          <w:sz w:val="18"/>
        </w:rPr>
        <w:br/>
      </w:r>
      <w:r w:rsidR="00705CEC" w:rsidRPr="00705CEC">
        <w:rPr>
          <w:rFonts w:asciiTheme="majorHAnsi" w:hAnsiTheme="majorHAnsi" w:cstheme="majorHAnsi"/>
          <w:i/>
        </w:rPr>
        <w:t xml:space="preserve">Die Internationale Bodensee Tourismus GmbH (IBT GmbH) ist die verbindende Destinationsmanagement- und Marketingorganisation der Vierländerregion Bodensee. Dabei vertritt die IBT GmbH die Interessen von neun Gesellschaftern aus Deutschland, Österreich, der Schweiz und dem Fürstentum Liechtenstein. Das zentrale Produkt der IBT GmbH für Gäste und Einheimische ist die Bodensee Card PLUS, welche über 160 Leistungsträger aus vier Ländern verbindet und länderübergreifende Reiseanlässe schafft. </w:t>
      </w:r>
      <w:hyperlink r:id="rId9" w:history="1">
        <w:r w:rsidR="003E18CC" w:rsidRPr="00121C7C">
          <w:rPr>
            <w:rStyle w:val="Hyperlink"/>
            <w:rFonts w:asciiTheme="majorHAnsi" w:hAnsiTheme="majorHAnsi" w:cstheme="majorHAnsi"/>
            <w:i/>
          </w:rPr>
          <w:t>www.bodensee.eu</w:t>
        </w:r>
      </w:hyperlink>
    </w:p>
    <w:p w14:paraId="3C45D508" w14:textId="2EAB500B" w:rsidR="00EE0352" w:rsidRPr="00FC5E11" w:rsidRDefault="00C51D31" w:rsidP="00A62FCA">
      <w:pPr>
        <w:spacing w:after="200" w:line="276" w:lineRule="auto"/>
        <w:rPr>
          <w:rFonts w:asciiTheme="majorHAnsi" w:hAnsiTheme="majorHAnsi" w:cs="Calibri"/>
          <w:i/>
          <w:sz w:val="24"/>
          <w:szCs w:val="24"/>
        </w:rPr>
      </w:pPr>
      <w:r w:rsidRPr="00FC5E11">
        <w:rPr>
          <w:rFonts w:asciiTheme="majorHAnsi" w:hAnsiTheme="majorHAnsi" w:cstheme="minorHAnsi"/>
          <w:b/>
          <w:szCs w:val="20"/>
        </w:rPr>
        <w:lastRenderedPageBreak/>
        <w:t>Medienkontakt:</w:t>
      </w:r>
      <w:r w:rsidRPr="00FC5E11">
        <w:rPr>
          <w:rFonts w:asciiTheme="majorHAnsi" w:hAnsiTheme="majorHAnsi" w:cstheme="minorHAnsi"/>
          <w:b/>
          <w:szCs w:val="20"/>
        </w:rPr>
        <w:br/>
      </w:r>
      <w:r w:rsidRPr="00FC5E11">
        <w:rPr>
          <w:rFonts w:asciiTheme="majorHAnsi" w:hAnsiTheme="majorHAnsi" w:cstheme="minorHAnsi"/>
          <w:szCs w:val="20"/>
        </w:rPr>
        <w:t>Internationale Bodensee Tourismus GmbH| Hafenstraße 6 | 78462 Konstanz | Deutschland</w:t>
      </w:r>
      <w:r w:rsidRPr="00FC5E11">
        <w:rPr>
          <w:rFonts w:asciiTheme="majorHAnsi" w:hAnsiTheme="majorHAnsi" w:cstheme="minorHAnsi"/>
          <w:szCs w:val="20"/>
        </w:rPr>
        <w:br/>
      </w:r>
      <w:r w:rsidR="00322A59">
        <w:rPr>
          <w:rFonts w:asciiTheme="majorHAnsi" w:hAnsiTheme="majorHAnsi" w:cstheme="minorHAnsi"/>
          <w:szCs w:val="20"/>
        </w:rPr>
        <w:t>Alina Milz</w:t>
      </w:r>
      <w:r w:rsidRPr="00FC5E11">
        <w:rPr>
          <w:rFonts w:asciiTheme="majorHAnsi" w:hAnsiTheme="majorHAnsi" w:cstheme="minorHAnsi"/>
          <w:szCs w:val="20"/>
        </w:rPr>
        <w:t xml:space="preserve"> | Tel. </w:t>
      </w:r>
      <w:r w:rsidRPr="00FC5E11">
        <w:rPr>
          <w:rFonts w:asciiTheme="majorHAnsi" w:hAnsiTheme="majorHAnsi" w:cstheme="minorHAnsi"/>
          <w:szCs w:val="20"/>
          <w:lang w:val="it-IT"/>
        </w:rPr>
        <w:t>+49 7531 9094-</w:t>
      </w:r>
      <w:r w:rsidR="00322A59">
        <w:rPr>
          <w:rFonts w:asciiTheme="majorHAnsi" w:hAnsiTheme="majorHAnsi" w:cstheme="minorHAnsi"/>
          <w:szCs w:val="20"/>
          <w:lang w:val="it-IT"/>
        </w:rPr>
        <w:t>92</w:t>
      </w:r>
      <w:r w:rsidRPr="00FC5E11">
        <w:rPr>
          <w:rFonts w:asciiTheme="majorHAnsi" w:hAnsiTheme="majorHAnsi" w:cstheme="minorHAnsi"/>
          <w:szCs w:val="20"/>
          <w:lang w:val="it-IT"/>
        </w:rPr>
        <w:t xml:space="preserve"> | </w:t>
      </w:r>
      <w:hyperlink r:id="rId10" w:history="1">
        <w:r w:rsidR="00277129" w:rsidRPr="004054D7">
          <w:rPr>
            <w:rStyle w:val="Hyperlink"/>
            <w:rFonts w:asciiTheme="majorHAnsi" w:hAnsiTheme="majorHAnsi" w:cstheme="minorHAnsi"/>
            <w:szCs w:val="20"/>
            <w:lang w:val="it-IT"/>
          </w:rPr>
          <w:t>milz@bodensee.eu</w:t>
        </w:r>
      </w:hyperlink>
      <w:r w:rsidR="00010863" w:rsidRPr="00FC5E11">
        <w:rPr>
          <w:rFonts w:asciiTheme="majorHAnsi" w:hAnsiTheme="majorHAnsi" w:cstheme="minorHAnsi"/>
          <w:szCs w:val="20"/>
          <w:lang w:val="it-IT"/>
        </w:rPr>
        <w:t xml:space="preserve"> </w:t>
      </w:r>
    </w:p>
    <w:sectPr w:rsidR="00EE0352" w:rsidRPr="00FC5E11" w:rsidSect="00E94084">
      <w:headerReference w:type="default" r:id="rId11"/>
      <w:footerReference w:type="default" r:id="rId12"/>
      <w:headerReference w:type="first" r:id="rId13"/>
      <w:footerReference w:type="first" r:id="rId14"/>
      <w:pgSz w:w="11900" w:h="16840"/>
      <w:pgMar w:top="2552" w:right="1134" w:bottom="1985"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9FC4" w14:textId="77777777" w:rsidR="00F91E15" w:rsidRDefault="00F91E15" w:rsidP="004418AE">
      <w:r>
        <w:separator/>
      </w:r>
    </w:p>
  </w:endnote>
  <w:endnote w:type="continuationSeparator" w:id="0">
    <w:p w14:paraId="401B8633" w14:textId="77777777" w:rsidR="00F91E15" w:rsidRDefault="00F91E15" w:rsidP="0044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54A2" w14:textId="77777777" w:rsidR="008D17B3" w:rsidRDefault="008D17B3" w:rsidP="008D17B3">
    <w:pPr>
      <w:pStyle w:val="Fuzeile"/>
      <w:ind w:firstLine="708"/>
    </w:pPr>
    <w:r>
      <w:rPr>
        <w:noProof/>
        <w:lang w:eastAsia="de-DE"/>
      </w:rPr>
      <mc:AlternateContent>
        <mc:Choice Requires="wpg">
          <w:drawing>
            <wp:anchor distT="0" distB="0" distL="114300" distR="114300" simplePos="0" relativeHeight="251658752" behindDoc="0" locked="0" layoutInCell="1" allowOverlap="1" wp14:anchorId="545E5B8D" wp14:editId="42EB1A19">
              <wp:simplePos x="0" y="0"/>
              <wp:positionH relativeFrom="page">
                <wp:posOffset>901700</wp:posOffset>
              </wp:positionH>
              <wp:positionV relativeFrom="page">
                <wp:posOffset>9652000</wp:posOffset>
              </wp:positionV>
              <wp:extent cx="5954400" cy="1036800"/>
              <wp:effectExtent l="0" t="0" r="8255" b="11430"/>
              <wp:wrapNone/>
              <wp:docPr id="13" name="Gruppieren 13"/>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17" name="Textfeld 17"/>
                      <wps:cNvSpPr txBox="1"/>
                      <wps:spPr>
                        <a:xfrm>
                          <a:off x="1920216" y="0"/>
                          <a:ext cx="1779013" cy="814705"/>
                        </a:xfrm>
                        <a:prstGeom prst="rect">
                          <a:avLst/>
                        </a:prstGeom>
                        <a:noFill/>
                        <a:ln w="6350">
                          <a:noFill/>
                        </a:ln>
                      </wps:spPr>
                      <wps:txbx>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r w:rsidRPr="008D17B3">
                              <w:rPr>
                                <w:spacing w:val="0"/>
                              </w:rPr>
                              <w:t>Ust-IdNr.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23" name="Textfeld 23"/>
                      <wps:cNvSpPr txBox="1"/>
                      <wps:spPr>
                        <a:xfrm>
                          <a:off x="3840480" y="0"/>
                          <a:ext cx="1364400" cy="817200"/>
                        </a:xfrm>
                        <a:prstGeom prst="rect">
                          <a:avLst/>
                        </a:prstGeom>
                        <a:noFill/>
                        <a:ln w="6350">
                          <a:noFill/>
                        </a:ln>
                      </wps:spPr>
                      <wps:txbx>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0" y="0"/>
                          <a:ext cx="1620000" cy="1036800"/>
                        </a:xfrm>
                        <a:prstGeom prst="rect">
                          <a:avLst/>
                        </a:prstGeom>
                        <a:noFill/>
                        <a:ln w="6350">
                          <a:noFill/>
                        </a:ln>
                      </wps:spPr>
                      <wps:txbx>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E5B8D" id="Gruppieren 13" o:spid="_x0000_s1026" style="position:absolute;left:0;text-align:left;margin-left:71pt;margin-top:760pt;width:468.85pt;height:81.65pt;z-index:251658752;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feld 17" o:spid="_x0000_s1028" type="#_x0000_t202" style="position:absolute;left:19202;width:17790;height:81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" filled="f" stroked="f" strokeweight=".5pt">
                <v:textbox inset="0,0,0,0">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r w:rsidRPr="008D17B3">
                        <w:rPr>
                          <w:spacing w:val="0"/>
                        </w:rPr>
                        <w:t>Ust-IdNr. DE194008758</w:t>
                      </w:r>
                    </w:p>
                  </w:txbxContent>
                </v:textbox>
              </v:shape>
              <v:shape id="Textfeld 23" o:spid="_x0000_s1029"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v:textbox>
              </v:shape>
              <v:shape id="Textfeld 24" o:spid="_x0000_s1030"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7CF1" w14:textId="77777777" w:rsidR="00A175B1" w:rsidRDefault="004418AE" w:rsidP="004418AE">
    <w:pPr>
      <w:pStyle w:val="Fuzeile"/>
    </w:pPr>
    <w:r>
      <w:rPr>
        <w:noProof/>
        <w:lang w:eastAsia="de-DE"/>
      </w:rPr>
      <mc:AlternateContent>
        <mc:Choice Requires="wpg">
          <w:drawing>
            <wp:anchor distT="0" distB="0" distL="114300" distR="114300" simplePos="0" relativeHeight="251656704" behindDoc="0" locked="0" layoutInCell="1" allowOverlap="1" wp14:anchorId="119BF94F" wp14:editId="59A17EF9">
              <wp:simplePos x="0" y="0"/>
              <wp:positionH relativeFrom="page">
                <wp:posOffset>904875</wp:posOffset>
              </wp:positionH>
              <wp:positionV relativeFrom="page">
                <wp:posOffset>9648825</wp:posOffset>
              </wp:positionV>
              <wp:extent cx="5954400" cy="1036800"/>
              <wp:effectExtent l="0" t="0" r="8255" b="11430"/>
              <wp:wrapNone/>
              <wp:docPr id="16" name="Gruppieren 16"/>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2" name="Textfeld 2"/>
                      <wps:cNvSpPr txBox="1"/>
                      <wps:spPr>
                        <a:xfrm>
                          <a:off x="1920162" y="0"/>
                          <a:ext cx="1779013" cy="814070"/>
                        </a:xfrm>
                        <a:prstGeom prst="rect">
                          <a:avLst/>
                        </a:prstGeom>
                        <a:noFill/>
                        <a:ln w="6350">
                          <a:noFill/>
                        </a:ln>
                      </wps:spPr>
                      <wps:txbx>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r w:rsidRPr="008D17B3">
                              <w:rPr>
                                <w:spacing w:val="0"/>
                              </w:rPr>
                              <w:t>Ust-IdNr.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3" name="Textfeld 3"/>
                      <wps:cNvSpPr txBox="1"/>
                      <wps:spPr>
                        <a:xfrm>
                          <a:off x="3840480" y="0"/>
                          <a:ext cx="1364400" cy="817200"/>
                        </a:xfrm>
                        <a:prstGeom prst="rect">
                          <a:avLst/>
                        </a:prstGeom>
                        <a:noFill/>
                        <a:ln w="6350">
                          <a:noFill/>
                        </a:ln>
                      </wps:spPr>
                      <wps:txbx>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0" y="0"/>
                          <a:ext cx="1620000" cy="1036800"/>
                        </a:xfrm>
                        <a:prstGeom prst="rect">
                          <a:avLst/>
                        </a:prstGeom>
                        <a:noFill/>
                        <a:ln w="6350">
                          <a:noFill/>
                        </a:ln>
                      </wps:spPr>
                      <wps:txbx>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BF94F" id="Gruppieren 16" o:spid="_x0000_s1031" style="position:absolute;margin-left:71.25pt;margin-top:759.75pt;width:468.85pt;height:81.65pt;z-index:251656704;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2"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feld 2" o:spid="_x0000_s1033" type="#_x0000_t202" style="position:absolute;left:19201;width:17790;height:8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" filled="f" stroked="f" strokeweight=".5pt">
                <v:textbox inset="0,0,0,0">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r w:rsidRPr="008D17B3">
                        <w:rPr>
                          <w:spacing w:val="0"/>
                        </w:rPr>
                        <w:t>Ust-IdNr. DE194008758</w:t>
                      </w:r>
                    </w:p>
                  </w:txbxContent>
                </v:textbox>
              </v:shape>
              <v:shape id="Textfeld 3" o:spid="_x0000_s1034"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v:textbox>
              </v:shape>
              <v:shape id="Textfeld 4" o:spid="_x0000_s1035"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5D40" w14:textId="77777777" w:rsidR="00F91E15" w:rsidRDefault="00F91E15" w:rsidP="004418AE">
      <w:r>
        <w:separator/>
      </w:r>
    </w:p>
  </w:footnote>
  <w:footnote w:type="continuationSeparator" w:id="0">
    <w:p w14:paraId="0C393A0A" w14:textId="77777777" w:rsidR="00F91E15" w:rsidRDefault="00F91E15" w:rsidP="0044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79738896"/>
      <w:docPartObj>
        <w:docPartGallery w:val="Page Numbers (Top of Page)"/>
        <w:docPartUnique/>
      </w:docPartObj>
    </w:sdtPr>
    <w:sdtEndPr>
      <w:rPr>
        <w:rStyle w:val="Seitenzahl"/>
      </w:rPr>
    </w:sdtEndPr>
    <w:sdtContent>
      <w:p w14:paraId="7A6BBB68" w14:textId="116AC9D7" w:rsidR="008D17B3" w:rsidRDefault="008D17B3" w:rsidP="008D17B3">
        <w:pPr>
          <w:pStyle w:val="Kopfzeile"/>
          <w:jc w:val="right"/>
          <w:rPr>
            <w:rStyle w:val="Seitenzahl"/>
          </w:rPr>
        </w:pPr>
        <w:r w:rsidRPr="007073FB">
          <w:rPr>
            <w:rStyle w:val="Seitenzahl"/>
            <w:sz w:val="20"/>
            <w:szCs w:val="20"/>
          </w:rPr>
          <w:fldChar w:fldCharType="begin"/>
        </w:r>
        <w:r w:rsidRPr="007073FB">
          <w:rPr>
            <w:rStyle w:val="Seitenzahl"/>
            <w:sz w:val="20"/>
            <w:szCs w:val="20"/>
          </w:rPr>
          <w:instrText xml:space="preserve"> PAGE </w:instrText>
        </w:r>
        <w:r w:rsidRPr="007073FB">
          <w:rPr>
            <w:rStyle w:val="Seitenzahl"/>
            <w:sz w:val="20"/>
            <w:szCs w:val="20"/>
          </w:rPr>
          <w:fldChar w:fldCharType="separate"/>
        </w:r>
        <w:r w:rsidR="00E733F5">
          <w:rPr>
            <w:rStyle w:val="Seitenzahl"/>
            <w:noProof/>
            <w:sz w:val="20"/>
            <w:szCs w:val="20"/>
          </w:rPr>
          <w:t>3</w:t>
        </w:r>
        <w:r w:rsidRPr="007073FB">
          <w:rPr>
            <w:rStyle w:val="Seitenzahl"/>
            <w:sz w:val="20"/>
            <w:szCs w:val="20"/>
          </w:rPr>
          <w:fldChar w:fldCharType="end"/>
        </w:r>
      </w:p>
    </w:sdtContent>
  </w:sdt>
  <w:p w14:paraId="12018656" w14:textId="77777777" w:rsidR="008D17B3" w:rsidRDefault="008D17B3">
    <w:pPr>
      <w:pStyle w:val="Kopfzeile"/>
    </w:pPr>
    <w:r>
      <w:rPr>
        <w:noProof/>
        <w:lang w:eastAsia="de-DE"/>
      </w:rPr>
      <w:drawing>
        <wp:anchor distT="0" distB="0" distL="114300" distR="114300" simplePos="0" relativeHeight="251657728" behindDoc="0" locked="1" layoutInCell="1" allowOverlap="1" wp14:anchorId="615785BB" wp14:editId="75B24DC4">
          <wp:simplePos x="0" y="0"/>
          <wp:positionH relativeFrom="page">
            <wp:posOffset>-104140</wp:posOffset>
          </wp:positionH>
          <wp:positionV relativeFrom="page">
            <wp:posOffset>356235</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5" name="Grafik 5"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8DEF" w14:textId="77777777" w:rsidR="002C2D7B" w:rsidRDefault="00A175B1" w:rsidP="00794EE4">
    <w:pPr>
      <w:pStyle w:val="berschrift2"/>
    </w:pPr>
    <w:r>
      <w:rPr>
        <w:noProof/>
        <w:lang w:eastAsia="de-DE"/>
      </w:rPr>
      <w:drawing>
        <wp:anchor distT="0" distB="0" distL="114300" distR="114300" simplePos="0" relativeHeight="251655680" behindDoc="0" locked="1" layoutInCell="1" allowOverlap="1" wp14:anchorId="5054FDCF" wp14:editId="6799C809">
          <wp:simplePos x="0" y="0"/>
          <wp:positionH relativeFrom="page">
            <wp:posOffset>-104140</wp:posOffset>
          </wp:positionH>
          <wp:positionV relativeFrom="page">
            <wp:posOffset>356870</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6" name="Grafik 6"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C15"/>
    <w:multiLevelType w:val="hybridMultilevel"/>
    <w:tmpl w:val="B91265E6"/>
    <w:lvl w:ilvl="0" w:tplc="81C28E3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BD4743"/>
    <w:multiLevelType w:val="hybridMultilevel"/>
    <w:tmpl w:val="2EBEB466"/>
    <w:lvl w:ilvl="0" w:tplc="234ECF24">
      <w:numFmt w:val="bullet"/>
      <w:lvlText w:val=""/>
      <w:lvlJc w:val="left"/>
      <w:pPr>
        <w:ind w:left="720" w:hanging="360"/>
      </w:pPr>
      <w:rPr>
        <w:rFonts w:ascii="Wingdings" w:eastAsiaTheme="minorHAnsi" w:hAnsi="Wingdings"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F81DF6"/>
    <w:multiLevelType w:val="hybridMultilevel"/>
    <w:tmpl w:val="82187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1A2D36"/>
    <w:multiLevelType w:val="hybridMultilevel"/>
    <w:tmpl w:val="50A8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8D679E"/>
    <w:multiLevelType w:val="hybridMultilevel"/>
    <w:tmpl w:val="43428C52"/>
    <w:lvl w:ilvl="0" w:tplc="35EE7022">
      <w:start w:val="2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D25F3A"/>
    <w:multiLevelType w:val="hybridMultilevel"/>
    <w:tmpl w:val="FF7E1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7583707">
    <w:abstractNumId w:val="1"/>
  </w:num>
  <w:num w:numId="2" w16cid:durableId="1339842386">
    <w:abstractNumId w:val="0"/>
  </w:num>
  <w:num w:numId="3" w16cid:durableId="1384018397">
    <w:abstractNumId w:val="4"/>
  </w:num>
  <w:num w:numId="4" w16cid:durableId="283314602">
    <w:abstractNumId w:val="3"/>
  </w:num>
  <w:num w:numId="5" w16cid:durableId="1776973469">
    <w:abstractNumId w:val="2"/>
  </w:num>
  <w:num w:numId="6" w16cid:durableId="1310983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7B"/>
    <w:rsid w:val="000004DB"/>
    <w:rsid w:val="000008FD"/>
    <w:rsid w:val="000035B7"/>
    <w:rsid w:val="000054F3"/>
    <w:rsid w:val="00005857"/>
    <w:rsid w:val="000060E2"/>
    <w:rsid w:val="00006779"/>
    <w:rsid w:val="00010823"/>
    <w:rsid w:val="00010863"/>
    <w:rsid w:val="000132A0"/>
    <w:rsid w:val="00013324"/>
    <w:rsid w:val="00013352"/>
    <w:rsid w:val="00013E58"/>
    <w:rsid w:val="00014350"/>
    <w:rsid w:val="00020DDB"/>
    <w:rsid w:val="0002313A"/>
    <w:rsid w:val="0002539E"/>
    <w:rsid w:val="00031F70"/>
    <w:rsid w:val="000341E4"/>
    <w:rsid w:val="0004026D"/>
    <w:rsid w:val="0004063F"/>
    <w:rsid w:val="00041A9A"/>
    <w:rsid w:val="000610C3"/>
    <w:rsid w:val="00064B7B"/>
    <w:rsid w:val="000678D2"/>
    <w:rsid w:val="00067CFF"/>
    <w:rsid w:val="000715C2"/>
    <w:rsid w:val="00071E04"/>
    <w:rsid w:val="000727CD"/>
    <w:rsid w:val="0007682F"/>
    <w:rsid w:val="00076883"/>
    <w:rsid w:val="00077CA6"/>
    <w:rsid w:val="00083EC2"/>
    <w:rsid w:val="000A2A74"/>
    <w:rsid w:val="000A59DC"/>
    <w:rsid w:val="000B16D5"/>
    <w:rsid w:val="000B727E"/>
    <w:rsid w:val="000B7E13"/>
    <w:rsid w:val="000C3D6F"/>
    <w:rsid w:val="000E5C62"/>
    <w:rsid w:val="000F419C"/>
    <w:rsid w:val="000F430A"/>
    <w:rsid w:val="000F76CF"/>
    <w:rsid w:val="00117976"/>
    <w:rsid w:val="00122082"/>
    <w:rsid w:val="00125693"/>
    <w:rsid w:val="00131055"/>
    <w:rsid w:val="0013497B"/>
    <w:rsid w:val="00143170"/>
    <w:rsid w:val="00145512"/>
    <w:rsid w:val="00151F51"/>
    <w:rsid w:val="001530CA"/>
    <w:rsid w:val="00155DD9"/>
    <w:rsid w:val="00157EF1"/>
    <w:rsid w:val="00165753"/>
    <w:rsid w:val="0016722B"/>
    <w:rsid w:val="00170881"/>
    <w:rsid w:val="0017612C"/>
    <w:rsid w:val="00176E9A"/>
    <w:rsid w:val="0019478A"/>
    <w:rsid w:val="00196866"/>
    <w:rsid w:val="001A0608"/>
    <w:rsid w:val="001A6C9B"/>
    <w:rsid w:val="001B30AD"/>
    <w:rsid w:val="001B3815"/>
    <w:rsid w:val="001B6C87"/>
    <w:rsid w:val="001C103A"/>
    <w:rsid w:val="001C1C8D"/>
    <w:rsid w:val="001C584C"/>
    <w:rsid w:val="001C7A1A"/>
    <w:rsid w:val="001D7FB4"/>
    <w:rsid w:val="001E189C"/>
    <w:rsid w:val="001E2AFE"/>
    <w:rsid w:val="001E5992"/>
    <w:rsid w:val="001E5D5E"/>
    <w:rsid w:val="001E6BAB"/>
    <w:rsid w:val="001F1433"/>
    <w:rsid w:val="001F2E95"/>
    <w:rsid w:val="001F6DAB"/>
    <w:rsid w:val="001F70C8"/>
    <w:rsid w:val="00200474"/>
    <w:rsid w:val="00200993"/>
    <w:rsid w:val="00203814"/>
    <w:rsid w:val="00206E0E"/>
    <w:rsid w:val="002220CD"/>
    <w:rsid w:val="002221AA"/>
    <w:rsid w:val="00224A25"/>
    <w:rsid w:val="00224AEB"/>
    <w:rsid w:val="00225CF4"/>
    <w:rsid w:val="00230F06"/>
    <w:rsid w:val="00232B59"/>
    <w:rsid w:val="00240C79"/>
    <w:rsid w:val="002413C8"/>
    <w:rsid w:val="00242AA0"/>
    <w:rsid w:val="00244736"/>
    <w:rsid w:val="00246729"/>
    <w:rsid w:val="002501E3"/>
    <w:rsid w:val="0025072B"/>
    <w:rsid w:val="00254A2A"/>
    <w:rsid w:val="00254F62"/>
    <w:rsid w:val="00256BE9"/>
    <w:rsid w:val="00256EBF"/>
    <w:rsid w:val="00260014"/>
    <w:rsid w:val="002613B7"/>
    <w:rsid w:val="00262515"/>
    <w:rsid w:val="00263844"/>
    <w:rsid w:val="00263D68"/>
    <w:rsid w:val="00265830"/>
    <w:rsid w:val="00273948"/>
    <w:rsid w:val="00274D92"/>
    <w:rsid w:val="00275044"/>
    <w:rsid w:val="002754DF"/>
    <w:rsid w:val="00275BCD"/>
    <w:rsid w:val="00276DD3"/>
    <w:rsid w:val="00277129"/>
    <w:rsid w:val="002777DE"/>
    <w:rsid w:val="00280326"/>
    <w:rsid w:val="0028352B"/>
    <w:rsid w:val="00287F64"/>
    <w:rsid w:val="002908C1"/>
    <w:rsid w:val="0029449D"/>
    <w:rsid w:val="00294C5E"/>
    <w:rsid w:val="002A0FA4"/>
    <w:rsid w:val="002A4319"/>
    <w:rsid w:val="002A535E"/>
    <w:rsid w:val="002A6BBD"/>
    <w:rsid w:val="002B2A90"/>
    <w:rsid w:val="002B3062"/>
    <w:rsid w:val="002B3532"/>
    <w:rsid w:val="002B7C83"/>
    <w:rsid w:val="002C01E8"/>
    <w:rsid w:val="002C2D7B"/>
    <w:rsid w:val="002C2F4D"/>
    <w:rsid w:val="002C30B0"/>
    <w:rsid w:val="002C6C89"/>
    <w:rsid w:val="002C757A"/>
    <w:rsid w:val="002D3204"/>
    <w:rsid w:val="002D3250"/>
    <w:rsid w:val="002D4FCE"/>
    <w:rsid w:val="002E1586"/>
    <w:rsid w:val="002E4A6C"/>
    <w:rsid w:val="002E54B3"/>
    <w:rsid w:val="002E71B4"/>
    <w:rsid w:val="002F4785"/>
    <w:rsid w:val="002F4ED4"/>
    <w:rsid w:val="00315332"/>
    <w:rsid w:val="00316D28"/>
    <w:rsid w:val="00322A59"/>
    <w:rsid w:val="00322B24"/>
    <w:rsid w:val="00323D3A"/>
    <w:rsid w:val="0033144E"/>
    <w:rsid w:val="00331719"/>
    <w:rsid w:val="00332468"/>
    <w:rsid w:val="0033696E"/>
    <w:rsid w:val="003403B7"/>
    <w:rsid w:val="003432B6"/>
    <w:rsid w:val="00343B5E"/>
    <w:rsid w:val="003446D8"/>
    <w:rsid w:val="00345690"/>
    <w:rsid w:val="0035234A"/>
    <w:rsid w:val="003541BB"/>
    <w:rsid w:val="00357B5B"/>
    <w:rsid w:val="003600A4"/>
    <w:rsid w:val="00372381"/>
    <w:rsid w:val="003805E8"/>
    <w:rsid w:val="00380BE4"/>
    <w:rsid w:val="00383F24"/>
    <w:rsid w:val="003850DE"/>
    <w:rsid w:val="00385FC1"/>
    <w:rsid w:val="0039032E"/>
    <w:rsid w:val="00391ACC"/>
    <w:rsid w:val="0039319C"/>
    <w:rsid w:val="00396126"/>
    <w:rsid w:val="003A20E9"/>
    <w:rsid w:val="003A31FF"/>
    <w:rsid w:val="003A6D3A"/>
    <w:rsid w:val="003B0E79"/>
    <w:rsid w:val="003B1E9A"/>
    <w:rsid w:val="003B77B6"/>
    <w:rsid w:val="003C78DA"/>
    <w:rsid w:val="003D043B"/>
    <w:rsid w:val="003D0607"/>
    <w:rsid w:val="003D316C"/>
    <w:rsid w:val="003D7ECB"/>
    <w:rsid w:val="003E18CC"/>
    <w:rsid w:val="003E67C0"/>
    <w:rsid w:val="003F433C"/>
    <w:rsid w:val="003F7C8D"/>
    <w:rsid w:val="004002D9"/>
    <w:rsid w:val="00402246"/>
    <w:rsid w:val="00405D04"/>
    <w:rsid w:val="00411D5B"/>
    <w:rsid w:val="0041621D"/>
    <w:rsid w:val="0041626D"/>
    <w:rsid w:val="0041788D"/>
    <w:rsid w:val="00420E0F"/>
    <w:rsid w:val="00422E38"/>
    <w:rsid w:val="004238FC"/>
    <w:rsid w:val="0042557C"/>
    <w:rsid w:val="004302E4"/>
    <w:rsid w:val="00434CFF"/>
    <w:rsid w:val="00436BC3"/>
    <w:rsid w:val="004410EA"/>
    <w:rsid w:val="004418AE"/>
    <w:rsid w:val="00441A11"/>
    <w:rsid w:val="00441B07"/>
    <w:rsid w:val="0044289D"/>
    <w:rsid w:val="00442C8A"/>
    <w:rsid w:val="0044413D"/>
    <w:rsid w:val="00454156"/>
    <w:rsid w:val="00460E2C"/>
    <w:rsid w:val="00463F2C"/>
    <w:rsid w:val="004653C3"/>
    <w:rsid w:val="00465BF3"/>
    <w:rsid w:val="004738A6"/>
    <w:rsid w:val="00476DC0"/>
    <w:rsid w:val="00476FE4"/>
    <w:rsid w:val="00481641"/>
    <w:rsid w:val="004818B3"/>
    <w:rsid w:val="004857B5"/>
    <w:rsid w:val="0048703C"/>
    <w:rsid w:val="004918BC"/>
    <w:rsid w:val="004A019C"/>
    <w:rsid w:val="004A1CD3"/>
    <w:rsid w:val="004A2087"/>
    <w:rsid w:val="004A2623"/>
    <w:rsid w:val="004A3FA6"/>
    <w:rsid w:val="004A6A45"/>
    <w:rsid w:val="004A7085"/>
    <w:rsid w:val="004B0BF9"/>
    <w:rsid w:val="004B3E26"/>
    <w:rsid w:val="004C3FF5"/>
    <w:rsid w:val="004D2E02"/>
    <w:rsid w:val="004D4995"/>
    <w:rsid w:val="004E39B2"/>
    <w:rsid w:val="004F0F3A"/>
    <w:rsid w:val="004F3A1D"/>
    <w:rsid w:val="004F5119"/>
    <w:rsid w:val="004F61B3"/>
    <w:rsid w:val="004F68CD"/>
    <w:rsid w:val="004F6CDC"/>
    <w:rsid w:val="005070F6"/>
    <w:rsid w:val="00515404"/>
    <w:rsid w:val="00520B09"/>
    <w:rsid w:val="00530316"/>
    <w:rsid w:val="00531EF2"/>
    <w:rsid w:val="005321F0"/>
    <w:rsid w:val="00532479"/>
    <w:rsid w:val="00532606"/>
    <w:rsid w:val="00534CA9"/>
    <w:rsid w:val="00534CEC"/>
    <w:rsid w:val="005411BF"/>
    <w:rsid w:val="005415F2"/>
    <w:rsid w:val="005418D5"/>
    <w:rsid w:val="00554294"/>
    <w:rsid w:val="005660F7"/>
    <w:rsid w:val="00567438"/>
    <w:rsid w:val="00570328"/>
    <w:rsid w:val="005727B0"/>
    <w:rsid w:val="00574A2A"/>
    <w:rsid w:val="00576BB5"/>
    <w:rsid w:val="005808DB"/>
    <w:rsid w:val="00582B71"/>
    <w:rsid w:val="00582C2B"/>
    <w:rsid w:val="00582CBF"/>
    <w:rsid w:val="00583082"/>
    <w:rsid w:val="00583583"/>
    <w:rsid w:val="00583E7F"/>
    <w:rsid w:val="0059090E"/>
    <w:rsid w:val="00594408"/>
    <w:rsid w:val="00595C96"/>
    <w:rsid w:val="005A05B1"/>
    <w:rsid w:val="005A1202"/>
    <w:rsid w:val="005A2207"/>
    <w:rsid w:val="005B069C"/>
    <w:rsid w:val="005B0A76"/>
    <w:rsid w:val="005B2B55"/>
    <w:rsid w:val="005C14A4"/>
    <w:rsid w:val="005C2771"/>
    <w:rsid w:val="005C3B2A"/>
    <w:rsid w:val="005D0D73"/>
    <w:rsid w:val="005D1CAD"/>
    <w:rsid w:val="005D4239"/>
    <w:rsid w:val="005E0B00"/>
    <w:rsid w:val="005E6606"/>
    <w:rsid w:val="005E79DA"/>
    <w:rsid w:val="005F3D16"/>
    <w:rsid w:val="005F5F0B"/>
    <w:rsid w:val="00603711"/>
    <w:rsid w:val="00607F2D"/>
    <w:rsid w:val="006102DD"/>
    <w:rsid w:val="00610782"/>
    <w:rsid w:val="00613FD1"/>
    <w:rsid w:val="0061754C"/>
    <w:rsid w:val="00621CEF"/>
    <w:rsid w:val="0062519B"/>
    <w:rsid w:val="006255B9"/>
    <w:rsid w:val="00626E85"/>
    <w:rsid w:val="00637436"/>
    <w:rsid w:val="00642240"/>
    <w:rsid w:val="006443D5"/>
    <w:rsid w:val="006476A8"/>
    <w:rsid w:val="006603C6"/>
    <w:rsid w:val="0066196A"/>
    <w:rsid w:val="00663AE5"/>
    <w:rsid w:val="00683F6E"/>
    <w:rsid w:val="00684249"/>
    <w:rsid w:val="006846EC"/>
    <w:rsid w:val="00685692"/>
    <w:rsid w:val="006857ED"/>
    <w:rsid w:val="00686CBD"/>
    <w:rsid w:val="006873BD"/>
    <w:rsid w:val="00687CC5"/>
    <w:rsid w:val="00691461"/>
    <w:rsid w:val="0069160A"/>
    <w:rsid w:val="0069198B"/>
    <w:rsid w:val="006A4C5D"/>
    <w:rsid w:val="006A53EB"/>
    <w:rsid w:val="006A613B"/>
    <w:rsid w:val="006A6549"/>
    <w:rsid w:val="006A6C7E"/>
    <w:rsid w:val="006A763E"/>
    <w:rsid w:val="006B17E8"/>
    <w:rsid w:val="006B362A"/>
    <w:rsid w:val="006B42A8"/>
    <w:rsid w:val="006B42A9"/>
    <w:rsid w:val="006B430F"/>
    <w:rsid w:val="006B4BC7"/>
    <w:rsid w:val="006B763D"/>
    <w:rsid w:val="006C2573"/>
    <w:rsid w:val="006C3482"/>
    <w:rsid w:val="006C43A2"/>
    <w:rsid w:val="006C682B"/>
    <w:rsid w:val="006D1118"/>
    <w:rsid w:val="006D1F8F"/>
    <w:rsid w:val="006D2726"/>
    <w:rsid w:val="006D3E20"/>
    <w:rsid w:val="006D6CE6"/>
    <w:rsid w:val="006E0F24"/>
    <w:rsid w:val="006E30D9"/>
    <w:rsid w:val="00701D18"/>
    <w:rsid w:val="00705CEC"/>
    <w:rsid w:val="00705DE3"/>
    <w:rsid w:val="00706901"/>
    <w:rsid w:val="007073FB"/>
    <w:rsid w:val="007164E2"/>
    <w:rsid w:val="0071702B"/>
    <w:rsid w:val="00717C7B"/>
    <w:rsid w:val="007238AE"/>
    <w:rsid w:val="00724B65"/>
    <w:rsid w:val="00725E30"/>
    <w:rsid w:val="0072764E"/>
    <w:rsid w:val="0073277B"/>
    <w:rsid w:val="00733161"/>
    <w:rsid w:val="00735E1C"/>
    <w:rsid w:val="007418C3"/>
    <w:rsid w:val="0075061E"/>
    <w:rsid w:val="00752CED"/>
    <w:rsid w:val="00754D05"/>
    <w:rsid w:val="00756966"/>
    <w:rsid w:val="00760100"/>
    <w:rsid w:val="007612B6"/>
    <w:rsid w:val="00763A85"/>
    <w:rsid w:val="00765119"/>
    <w:rsid w:val="0076511A"/>
    <w:rsid w:val="007725C7"/>
    <w:rsid w:val="0077342E"/>
    <w:rsid w:val="0077485B"/>
    <w:rsid w:val="0078451F"/>
    <w:rsid w:val="00786450"/>
    <w:rsid w:val="00791682"/>
    <w:rsid w:val="00794EE4"/>
    <w:rsid w:val="00797ADC"/>
    <w:rsid w:val="007A0F9D"/>
    <w:rsid w:val="007A1AAC"/>
    <w:rsid w:val="007B30B1"/>
    <w:rsid w:val="007B649C"/>
    <w:rsid w:val="007C0221"/>
    <w:rsid w:val="007C14A6"/>
    <w:rsid w:val="007C7314"/>
    <w:rsid w:val="007C7ACB"/>
    <w:rsid w:val="007D2EE7"/>
    <w:rsid w:val="007D56CF"/>
    <w:rsid w:val="007D79A8"/>
    <w:rsid w:val="007E50DA"/>
    <w:rsid w:val="007E54E6"/>
    <w:rsid w:val="007E5EFF"/>
    <w:rsid w:val="007E6C82"/>
    <w:rsid w:val="007F06EB"/>
    <w:rsid w:val="008031B1"/>
    <w:rsid w:val="008052BC"/>
    <w:rsid w:val="0080626C"/>
    <w:rsid w:val="00806EF0"/>
    <w:rsid w:val="00807E56"/>
    <w:rsid w:val="0081199B"/>
    <w:rsid w:val="008125D3"/>
    <w:rsid w:val="0081449D"/>
    <w:rsid w:val="008156B5"/>
    <w:rsid w:val="00820D24"/>
    <w:rsid w:val="00821F14"/>
    <w:rsid w:val="008225C2"/>
    <w:rsid w:val="0082678F"/>
    <w:rsid w:val="00826FC7"/>
    <w:rsid w:val="00836A2F"/>
    <w:rsid w:val="00845177"/>
    <w:rsid w:val="00845A9D"/>
    <w:rsid w:val="008515E7"/>
    <w:rsid w:val="008546D5"/>
    <w:rsid w:val="0085707A"/>
    <w:rsid w:val="0086082E"/>
    <w:rsid w:val="008634FE"/>
    <w:rsid w:val="00866217"/>
    <w:rsid w:val="00871B26"/>
    <w:rsid w:val="00873659"/>
    <w:rsid w:val="008778C6"/>
    <w:rsid w:val="00882D9A"/>
    <w:rsid w:val="00884C3A"/>
    <w:rsid w:val="0089006B"/>
    <w:rsid w:val="008922D2"/>
    <w:rsid w:val="00892308"/>
    <w:rsid w:val="00893AE7"/>
    <w:rsid w:val="00896F15"/>
    <w:rsid w:val="008A101D"/>
    <w:rsid w:val="008A276E"/>
    <w:rsid w:val="008A7FC5"/>
    <w:rsid w:val="008B184A"/>
    <w:rsid w:val="008C08F3"/>
    <w:rsid w:val="008C1C89"/>
    <w:rsid w:val="008C47B8"/>
    <w:rsid w:val="008C4DE4"/>
    <w:rsid w:val="008C5D6E"/>
    <w:rsid w:val="008C70E2"/>
    <w:rsid w:val="008C7A3E"/>
    <w:rsid w:val="008D077F"/>
    <w:rsid w:val="008D0A17"/>
    <w:rsid w:val="008D17B3"/>
    <w:rsid w:val="008D5E84"/>
    <w:rsid w:val="008D652F"/>
    <w:rsid w:val="008D7BE6"/>
    <w:rsid w:val="008E569D"/>
    <w:rsid w:val="008E5CDF"/>
    <w:rsid w:val="008E7549"/>
    <w:rsid w:val="008F1C46"/>
    <w:rsid w:val="008F35DC"/>
    <w:rsid w:val="008F3B6F"/>
    <w:rsid w:val="008F4658"/>
    <w:rsid w:val="008F4C0D"/>
    <w:rsid w:val="00903592"/>
    <w:rsid w:val="009050DB"/>
    <w:rsid w:val="00907A14"/>
    <w:rsid w:val="00911556"/>
    <w:rsid w:val="00913887"/>
    <w:rsid w:val="009215DD"/>
    <w:rsid w:val="00922ABA"/>
    <w:rsid w:val="00923AF8"/>
    <w:rsid w:val="009265EB"/>
    <w:rsid w:val="00926A6C"/>
    <w:rsid w:val="00933C0A"/>
    <w:rsid w:val="0093491F"/>
    <w:rsid w:val="00940242"/>
    <w:rsid w:val="009411AF"/>
    <w:rsid w:val="00950EBD"/>
    <w:rsid w:val="00952129"/>
    <w:rsid w:val="009538F5"/>
    <w:rsid w:val="0095743D"/>
    <w:rsid w:val="00962A96"/>
    <w:rsid w:val="00965A68"/>
    <w:rsid w:val="0096651F"/>
    <w:rsid w:val="00971730"/>
    <w:rsid w:val="009717E0"/>
    <w:rsid w:val="009751DD"/>
    <w:rsid w:val="00977461"/>
    <w:rsid w:val="0098054A"/>
    <w:rsid w:val="00981BE0"/>
    <w:rsid w:val="00983F7C"/>
    <w:rsid w:val="009846C6"/>
    <w:rsid w:val="00986A9F"/>
    <w:rsid w:val="0099079E"/>
    <w:rsid w:val="0099703F"/>
    <w:rsid w:val="009A208A"/>
    <w:rsid w:val="009A3601"/>
    <w:rsid w:val="009B01A4"/>
    <w:rsid w:val="009B2883"/>
    <w:rsid w:val="009C4112"/>
    <w:rsid w:val="009C4244"/>
    <w:rsid w:val="009C444F"/>
    <w:rsid w:val="009D00A4"/>
    <w:rsid w:val="009D0EC9"/>
    <w:rsid w:val="009D3D5B"/>
    <w:rsid w:val="009D4243"/>
    <w:rsid w:val="009D4536"/>
    <w:rsid w:val="009D5497"/>
    <w:rsid w:val="009D7FDF"/>
    <w:rsid w:val="009E434A"/>
    <w:rsid w:val="009E45E3"/>
    <w:rsid w:val="009E46E3"/>
    <w:rsid w:val="009E6EA2"/>
    <w:rsid w:val="009F1705"/>
    <w:rsid w:val="009F789E"/>
    <w:rsid w:val="00A01FD9"/>
    <w:rsid w:val="00A05BAF"/>
    <w:rsid w:val="00A1744A"/>
    <w:rsid w:val="00A175B1"/>
    <w:rsid w:val="00A17898"/>
    <w:rsid w:val="00A32006"/>
    <w:rsid w:val="00A32F32"/>
    <w:rsid w:val="00A33EC0"/>
    <w:rsid w:val="00A52AD6"/>
    <w:rsid w:val="00A53BCC"/>
    <w:rsid w:val="00A553CC"/>
    <w:rsid w:val="00A55A48"/>
    <w:rsid w:val="00A60B68"/>
    <w:rsid w:val="00A62FCA"/>
    <w:rsid w:val="00A64422"/>
    <w:rsid w:val="00A6532E"/>
    <w:rsid w:val="00A7336C"/>
    <w:rsid w:val="00A734AC"/>
    <w:rsid w:val="00A73EDF"/>
    <w:rsid w:val="00A745B3"/>
    <w:rsid w:val="00A76206"/>
    <w:rsid w:val="00A82F7B"/>
    <w:rsid w:val="00A83F49"/>
    <w:rsid w:val="00A915B6"/>
    <w:rsid w:val="00A9596B"/>
    <w:rsid w:val="00AA15A6"/>
    <w:rsid w:val="00AA2D57"/>
    <w:rsid w:val="00AA5F90"/>
    <w:rsid w:val="00AA6120"/>
    <w:rsid w:val="00AA7886"/>
    <w:rsid w:val="00AB15B1"/>
    <w:rsid w:val="00AB53AA"/>
    <w:rsid w:val="00AB5D5C"/>
    <w:rsid w:val="00AC3E6A"/>
    <w:rsid w:val="00AD52E1"/>
    <w:rsid w:val="00AE0219"/>
    <w:rsid w:val="00AE3003"/>
    <w:rsid w:val="00AE35DF"/>
    <w:rsid w:val="00AE7D2C"/>
    <w:rsid w:val="00AF1E30"/>
    <w:rsid w:val="00AF227E"/>
    <w:rsid w:val="00AF43C7"/>
    <w:rsid w:val="00AF7C32"/>
    <w:rsid w:val="00B078B2"/>
    <w:rsid w:val="00B116D5"/>
    <w:rsid w:val="00B11C2D"/>
    <w:rsid w:val="00B13218"/>
    <w:rsid w:val="00B20EF6"/>
    <w:rsid w:val="00B40F8D"/>
    <w:rsid w:val="00B42971"/>
    <w:rsid w:val="00B45B29"/>
    <w:rsid w:val="00B46907"/>
    <w:rsid w:val="00B5296A"/>
    <w:rsid w:val="00B532DA"/>
    <w:rsid w:val="00B54B24"/>
    <w:rsid w:val="00B567DF"/>
    <w:rsid w:val="00B56D6E"/>
    <w:rsid w:val="00B60944"/>
    <w:rsid w:val="00B61EA3"/>
    <w:rsid w:val="00B62BA0"/>
    <w:rsid w:val="00B704B9"/>
    <w:rsid w:val="00B71FD5"/>
    <w:rsid w:val="00B727F4"/>
    <w:rsid w:val="00B76AC2"/>
    <w:rsid w:val="00B83637"/>
    <w:rsid w:val="00B8495B"/>
    <w:rsid w:val="00B90F7F"/>
    <w:rsid w:val="00B9191E"/>
    <w:rsid w:val="00BA2654"/>
    <w:rsid w:val="00BA5225"/>
    <w:rsid w:val="00BA5CAA"/>
    <w:rsid w:val="00BB0232"/>
    <w:rsid w:val="00BB38C3"/>
    <w:rsid w:val="00BC2718"/>
    <w:rsid w:val="00BC47FA"/>
    <w:rsid w:val="00BC60CC"/>
    <w:rsid w:val="00BC6518"/>
    <w:rsid w:val="00BD3394"/>
    <w:rsid w:val="00BD5882"/>
    <w:rsid w:val="00BD771D"/>
    <w:rsid w:val="00BE0EC2"/>
    <w:rsid w:val="00BE3F67"/>
    <w:rsid w:val="00BF0C86"/>
    <w:rsid w:val="00BF2930"/>
    <w:rsid w:val="00BF36CC"/>
    <w:rsid w:val="00BF4508"/>
    <w:rsid w:val="00BF618D"/>
    <w:rsid w:val="00C00B11"/>
    <w:rsid w:val="00C02F74"/>
    <w:rsid w:val="00C04BFB"/>
    <w:rsid w:val="00C04EBD"/>
    <w:rsid w:val="00C0533C"/>
    <w:rsid w:val="00C076CD"/>
    <w:rsid w:val="00C106FF"/>
    <w:rsid w:val="00C138C9"/>
    <w:rsid w:val="00C16CCD"/>
    <w:rsid w:val="00C24606"/>
    <w:rsid w:val="00C25A68"/>
    <w:rsid w:val="00C25E2A"/>
    <w:rsid w:val="00C304EF"/>
    <w:rsid w:val="00C32019"/>
    <w:rsid w:val="00C33B61"/>
    <w:rsid w:val="00C342C8"/>
    <w:rsid w:val="00C40564"/>
    <w:rsid w:val="00C41A4F"/>
    <w:rsid w:val="00C423C7"/>
    <w:rsid w:val="00C51D31"/>
    <w:rsid w:val="00C52B18"/>
    <w:rsid w:val="00C56E26"/>
    <w:rsid w:val="00C63757"/>
    <w:rsid w:val="00C674E8"/>
    <w:rsid w:val="00C70411"/>
    <w:rsid w:val="00C70B70"/>
    <w:rsid w:val="00C75C18"/>
    <w:rsid w:val="00C854BC"/>
    <w:rsid w:val="00C85659"/>
    <w:rsid w:val="00C86C26"/>
    <w:rsid w:val="00C905F1"/>
    <w:rsid w:val="00C91909"/>
    <w:rsid w:val="00C93455"/>
    <w:rsid w:val="00C9375E"/>
    <w:rsid w:val="00C93F5C"/>
    <w:rsid w:val="00C97360"/>
    <w:rsid w:val="00C97F15"/>
    <w:rsid w:val="00CA06F9"/>
    <w:rsid w:val="00CA0DF2"/>
    <w:rsid w:val="00CA1DBF"/>
    <w:rsid w:val="00CA36D0"/>
    <w:rsid w:val="00CA529C"/>
    <w:rsid w:val="00CB10EE"/>
    <w:rsid w:val="00CB7D30"/>
    <w:rsid w:val="00CC76F8"/>
    <w:rsid w:val="00CD22AE"/>
    <w:rsid w:val="00CD25F5"/>
    <w:rsid w:val="00CD53DB"/>
    <w:rsid w:val="00CD55B8"/>
    <w:rsid w:val="00CE0498"/>
    <w:rsid w:val="00CE1AA6"/>
    <w:rsid w:val="00CE4841"/>
    <w:rsid w:val="00CE6263"/>
    <w:rsid w:val="00CF09DD"/>
    <w:rsid w:val="00CF4C1A"/>
    <w:rsid w:val="00D01A4D"/>
    <w:rsid w:val="00D024D3"/>
    <w:rsid w:val="00D04FB2"/>
    <w:rsid w:val="00D057A2"/>
    <w:rsid w:val="00D06DA0"/>
    <w:rsid w:val="00D07D45"/>
    <w:rsid w:val="00D23548"/>
    <w:rsid w:val="00D25B7A"/>
    <w:rsid w:val="00D30598"/>
    <w:rsid w:val="00D36F10"/>
    <w:rsid w:val="00D37FEC"/>
    <w:rsid w:val="00D42868"/>
    <w:rsid w:val="00D435A1"/>
    <w:rsid w:val="00D46B4B"/>
    <w:rsid w:val="00D50AE7"/>
    <w:rsid w:val="00D5747E"/>
    <w:rsid w:val="00D57655"/>
    <w:rsid w:val="00D672D8"/>
    <w:rsid w:val="00D72EA5"/>
    <w:rsid w:val="00D73FEF"/>
    <w:rsid w:val="00D74A8D"/>
    <w:rsid w:val="00D76A74"/>
    <w:rsid w:val="00D8085C"/>
    <w:rsid w:val="00D8107D"/>
    <w:rsid w:val="00D81498"/>
    <w:rsid w:val="00D815B7"/>
    <w:rsid w:val="00D84E1E"/>
    <w:rsid w:val="00D85D6E"/>
    <w:rsid w:val="00D86049"/>
    <w:rsid w:val="00D86A49"/>
    <w:rsid w:val="00D86AD4"/>
    <w:rsid w:val="00D8723E"/>
    <w:rsid w:val="00D87A36"/>
    <w:rsid w:val="00D90982"/>
    <w:rsid w:val="00D944C1"/>
    <w:rsid w:val="00D94D29"/>
    <w:rsid w:val="00D95042"/>
    <w:rsid w:val="00DA0A99"/>
    <w:rsid w:val="00DA0D28"/>
    <w:rsid w:val="00DA0F2A"/>
    <w:rsid w:val="00DA47EC"/>
    <w:rsid w:val="00DA660C"/>
    <w:rsid w:val="00DA7730"/>
    <w:rsid w:val="00DB0011"/>
    <w:rsid w:val="00DB175F"/>
    <w:rsid w:val="00DB3B06"/>
    <w:rsid w:val="00DB6C7B"/>
    <w:rsid w:val="00DC3026"/>
    <w:rsid w:val="00DC3976"/>
    <w:rsid w:val="00DC4A2A"/>
    <w:rsid w:val="00DC4BFE"/>
    <w:rsid w:val="00DD1B49"/>
    <w:rsid w:val="00DD1CCE"/>
    <w:rsid w:val="00DD3EEF"/>
    <w:rsid w:val="00DD572E"/>
    <w:rsid w:val="00DD5972"/>
    <w:rsid w:val="00DD6426"/>
    <w:rsid w:val="00DE07D2"/>
    <w:rsid w:val="00DE12FD"/>
    <w:rsid w:val="00DE641C"/>
    <w:rsid w:val="00DF2F90"/>
    <w:rsid w:val="00DF5089"/>
    <w:rsid w:val="00DF6003"/>
    <w:rsid w:val="00DF650C"/>
    <w:rsid w:val="00DF6B30"/>
    <w:rsid w:val="00DF6E35"/>
    <w:rsid w:val="00E02949"/>
    <w:rsid w:val="00E108D5"/>
    <w:rsid w:val="00E10D12"/>
    <w:rsid w:val="00E16E26"/>
    <w:rsid w:val="00E16E4C"/>
    <w:rsid w:val="00E31BDF"/>
    <w:rsid w:val="00E350E2"/>
    <w:rsid w:val="00E375F5"/>
    <w:rsid w:val="00E42E13"/>
    <w:rsid w:val="00E4513F"/>
    <w:rsid w:val="00E45729"/>
    <w:rsid w:val="00E5527C"/>
    <w:rsid w:val="00E557A9"/>
    <w:rsid w:val="00E55CBE"/>
    <w:rsid w:val="00E6050E"/>
    <w:rsid w:val="00E622B3"/>
    <w:rsid w:val="00E62E09"/>
    <w:rsid w:val="00E64A20"/>
    <w:rsid w:val="00E678F3"/>
    <w:rsid w:val="00E67E81"/>
    <w:rsid w:val="00E733F5"/>
    <w:rsid w:val="00E75775"/>
    <w:rsid w:val="00E75AE1"/>
    <w:rsid w:val="00E815E3"/>
    <w:rsid w:val="00E832BB"/>
    <w:rsid w:val="00E86330"/>
    <w:rsid w:val="00E871CE"/>
    <w:rsid w:val="00E90130"/>
    <w:rsid w:val="00E92CBD"/>
    <w:rsid w:val="00E94084"/>
    <w:rsid w:val="00EA5F67"/>
    <w:rsid w:val="00EA647B"/>
    <w:rsid w:val="00EB0BDE"/>
    <w:rsid w:val="00EB0FEE"/>
    <w:rsid w:val="00EB1007"/>
    <w:rsid w:val="00EB2F32"/>
    <w:rsid w:val="00EB32B6"/>
    <w:rsid w:val="00EB3AC6"/>
    <w:rsid w:val="00EC1023"/>
    <w:rsid w:val="00EC3743"/>
    <w:rsid w:val="00EC5576"/>
    <w:rsid w:val="00EC5F1D"/>
    <w:rsid w:val="00EC6216"/>
    <w:rsid w:val="00EC780C"/>
    <w:rsid w:val="00ED511B"/>
    <w:rsid w:val="00ED5B1D"/>
    <w:rsid w:val="00ED78C1"/>
    <w:rsid w:val="00EE0352"/>
    <w:rsid w:val="00EE1C18"/>
    <w:rsid w:val="00EE1CBB"/>
    <w:rsid w:val="00EE39A0"/>
    <w:rsid w:val="00EE66C9"/>
    <w:rsid w:val="00EE7639"/>
    <w:rsid w:val="00EF037F"/>
    <w:rsid w:val="00F0680C"/>
    <w:rsid w:val="00F069E6"/>
    <w:rsid w:val="00F06C6F"/>
    <w:rsid w:val="00F10DB7"/>
    <w:rsid w:val="00F12CC2"/>
    <w:rsid w:val="00F160BF"/>
    <w:rsid w:val="00F27079"/>
    <w:rsid w:val="00F27E4C"/>
    <w:rsid w:val="00F322AB"/>
    <w:rsid w:val="00F32CD4"/>
    <w:rsid w:val="00F33176"/>
    <w:rsid w:val="00F33277"/>
    <w:rsid w:val="00F33D80"/>
    <w:rsid w:val="00F3418D"/>
    <w:rsid w:val="00F35DAB"/>
    <w:rsid w:val="00F35E04"/>
    <w:rsid w:val="00F35FEC"/>
    <w:rsid w:val="00F41112"/>
    <w:rsid w:val="00F432FD"/>
    <w:rsid w:val="00F4590D"/>
    <w:rsid w:val="00F45F95"/>
    <w:rsid w:val="00F53BA0"/>
    <w:rsid w:val="00F53F2B"/>
    <w:rsid w:val="00F56916"/>
    <w:rsid w:val="00F679AB"/>
    <w:rsid w:val="00F73D47"/>
    <w:rsid w:val="00F75444"/>
    <w:rsid w:val="00F81C12"/>
    <w:rsid w:val="00F83154"/>
    <w:rsid w:val="00F853D4"/>
    <w:rsid w:val="00F86350"/>
    <w:rsid w:val="00F91880"/>
    <w:rsid w:val="00F91E15"/>
    <w:rsid w:val="00F96319"/>
    <w:rsid w:val="00FA1E2B"/>
    <w:rsid w:val="00FA2365"/>
    <w:rsid w:val="00FA52B9"/>
    <w:rsid w:val="00FA7EB4"/>
    <w:rsid w:val="00FB0078"/>
    <w:rsid w:val="00FB17F2"/>
    <w:rsid w:val="00FB182C"/>
    <w:rsid w:val="00FB3239"/>
    <w:rsid w:val="00FB4D04"/>
    <w:rsid w:val="00FC5E11"/>
    <w:rsid w:val="00FD2B49"/>
    <w:rsid w:val="00FD49C6"/>
    <w:rsid w:val="00FF0483"/>
    <w:rsid w:val="00FF07B0"/>
    <w:rsid w:val="00FF1F99"/>
    <w:rsid w:val="00FF3988"/>
    <w:rsid w:val="00FF3E99"/>
    <w:rsid w:val="00FF4357"/>
    <w:rsid w:val="00FF4767"/>
    <w:rsid w:val="00FF4B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A3A90"/>
  <w15:chartTrackingRefBased/>
  <w15:docId w15:val="{A8231313-6DAF-4067-AC2B-7DFAF6DA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IBT Standard"/>
    <w:qFormat/>
    <w:rsid w:val="004418AE"/>
    <w:pPr>
      <w:autoSpaceDE w:val="0"/>
      <w:autoSpaceDN w:val="0"/>
      <w:adjustRightInd w:val="0"/>
      <w:spacing w:line="288" w:lineRule="auto"/>
      <w:textAlignment w:val="center"/>
    </w:pPr>
    <w:rPr>
      <w:rFonts w:ascii="Calibri Light" w:hAnsi="Calibri Light" w:cs="Calibri Light"/>
      <w:color w:val="000000"/>
      <w:sz w:val="22"/>
      <w:szCs w:val="22"/>
    </w:rPr>
  </w:style>
  <w:style w:type="paragraph" w:styleId="berschrift1">
    <w:name w:val="heading 1"/>
    <w:basedOn w:val="Standard"/>
    <w:next w:val="Standard"/>
    <w:link w:val="berschrift1Zchn"/>
    <w:uiPriority w:val="9"/>
    <w:qFormat/>
    <w:rsid w:val="00794EE4"/>
    <w:pPr>
      <w:keepNext/>
      <w:keepLines/>
      <w:spacing w:before="240"/>
      <w:outlineLvl w:val="0"/>
    </w:pPr>
    <w:rPr>
      <w:rFonts w:asciiTheme="majorHAnsi" w:eastAsiaTheme="majorEastAsia" w:hAnsiTheme="majorHAnsi" w:cstheme="majorBidi"/>
      <w:color w:val="299BDB"/>
      <w:sz w:val="32"/>
      <w:szCs w:val="32"/>
    </w:rPr>
  </w:style>
  <w:style w:type="paragraph" w:styleId="berschrift2">
    <w:name w:val="heading 2"/>
    <w:basedOn w:val="Standard"/>
    <w:next w:val="Standard"/>
    <w:link w:val="berschrift2Zchn"/>
    <w:uiPriority w:val="9"/>
    <w:unhideWhenUsed/>
    <w:qFormat/>
    <w:rsid w:val="00794EE4"/>
    <w:pPr>
      <w:keepNext/>
      <w:keepLines/>
      <w:spacing w:before="40"/>
      <w:outlineLvl w:val="1"/>
    </w:pPr>
    <w:rPr>
      <w:rFonts w:asciiTheme="majorHAnsi" w:eastAsiaTheme="majorEastAsia" w:hAnsiTheme="majorHAnsi" w:cstheme="majorBidi"/>
      <w:color w:val="299BDB"/>
      <w:sz w:val="26"/>
      <w:szCs w:val="26"/>
    </w:rPr>
  </w:style>
  <w:style w:type="paragraph" w:styleId="berschrift3">
    <w:name w:val="heading 3"/>
    <w:basedOn w:val="Standard"/>
    <w:next w:val="Standard"/>
    <w:link w:val="berschrift3Zchn"/>
    <w:uiPriority w:val="9"/>
    <w:semiHidden/>
    <w:unhideWhenUsed/>
    <w:qFormat/>
    <w:rsid w:val="00794EE4"/>
    <w:pPr>
      <w:keepNext/>
      <w:keepLines/>
      <w:spacing w:before="40"/>
      <w:outlineLvl w:val="2"/>
    </w:pPr>
    <w:rPr>
      <w:rFonts w:asciiTheme="majorHAnsi" w:eastAsiaTheme="majorEastAsia" w:hAnsiTheme="majorHAnsi" w:cstheme="majorBidi"/>
      <w:color w:val="299BDB"/>
      <w:sz w:val="24"/>
      <w:szCs w:val="24"/>
    </w:rPr>
  </w:style>
  <w:style w:type="paragraph" w:styleId="berschrift4">
    <w:name w:val="heading 4"/>
    <w:basedOn w:val="Standard"/>
    <w:next w:val="Standard"/>
    <w:link w:val="berschrift4Zchn"/>
    <w:uiPriority w:val="9"/>
    <w:semiHidden/>
    <w:unhideWhenUsed/>
    <w:qFormat/>
    <w:rsid w:val="00EC5F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2D7B"/>
    <w:pPr>
      <w:tabs>
        <w:tab w:val="center" w:pos="4536"/>
        <w:tab w:val="right" w:pos="9072"/>
      </w:tabs>
    </w:pPr>
  </w:style>
  <w:style w:type="character" w:customStyle="1" w:styleId="KopfzeileZchn">
    <w:name w:val="Kopfzeile Zchn"/>
    <w:basedOn w:val="Absatz-Standardschriftart"/>
    <w:link w:val="Kopfzeile"/>
    <w:uiPriority w:val="99"/>
    <w:rsid w:val="002C2D7B"/>
  </w:style>
  <w:style w:type="paragraph" w:styleId="Fuzeile">
    <w:name w:val="footer"/>
    <w:basedOn w:val="Standard"/>
    <w:link w:val="FuzeileZchn"/>
    <w:uiPriority w:val="99"/>
    <w:unhideWhenUsed/>
    <w:rsid w:val="002C2D7B"/>
    <w:pPr>
      <w:tabs>
        <w:tab w:val="center" w:pos="4536"/>
        <w:tab w:val="right" w:pos="9072"/>
      </w:tabs>
    </w:pPr>
  </w:style>
  <w:style w:type="character" w:customStyle="1" w:styleId="FuzeileZchn">
    <w:name w:val="Fußzeile Zchn"/>
    <w:basedOn w:val="Absatz-Standardschriftart"/>
    <w:link w:val="Fuzeile"/>
    <w:uiPriority w:val="99"/>
    <w:rsid w:val="002C2D7B"/>
  </w:style>
  <w:style w:type="paragraph" w:customStyle="1" w:styleId="ABSENDER">
    <w:name w:val="ABSENDER"/>
    <w:qFormat/>
    <w:rsid w:val="002C2D7B"/>
    <w:pPr>
      <w:tabs>
        <w:tab w:val="right" w:leader="dot" w:pos="5386"/>
      </w:tabs>
      <w:autoSpaceDE w:val="0"/>
      <w:autoSpaceDN w:val="0"/>
      <w:adjustRightInd w:val="0"/>
      <w:spacing w:line="215" w:lineRule="atLeast"/>
      <w:textAlignment w:val="center"/>
    </w:pPr>
    <w:rPr>
      <w:rFonts w:ascii="Calibri Light" w:hAnsi="Calibri Light" w:cs="Calibri Light"/>
      <w:color w:val="000000"/>
      <w:sz w:val="12"/>
      <w:szCs w:val="12"/>
    </w:rPr>
  </w:style>
  <w:style w:type="character" w:styleId="Seitenzahl">
    <w:name w:val="page number"/>
    <w:basedOn w:val="Absatz-Standardschriftart"/>
    <w:uiPriority w:val="99"/>
    <w:semiHidden/>
    <w:unhideWhenUsed/>
    <w:rsid w:val="007073FB"/>
  </w:style>
  <w:style w:type="paragraph" w:customStyle="1" w:styleId="TEXT">
    <w:name w:val="TEXT"/>
    <w:qFormat/>
    <w:rsid w:val="00B90F7F"/>
    <w:pPr>
      <w:autoSpaceDE w:val="0"/>
      <w:autoSpaceDN w:val="0"/>
      <w:adjustRightInd w:val="0"/>
      <w:spacing w:line="288" w:lineRule="auto"/>
      <w:textAlignment w:val="center"/>
    </w:pPr>
    <w:rPr>
      <w:rFonts w:ascii="Calibri Light" w:hAnsi="Calibri Light" w:cs="Calibri Light"/>
      <w:color w:val="000000"/>
      <w:sz w:val="20"/>
      <w:szCs w:val="20"/>
    </w:rPr>
  </w:style>
  <w:style w:type="paragraph" w:customStyle="1" w:styleId="SEITENZAHL0">
    <w:name w:val="SEITENZAHL"/>
    <w:next w:val="Standard"/>
    <w:qFormat/>
    <w:rsid w:val="00E4513F"/>
    <w:pPr>
      <w:framePr w:wrap="none" w:vAnchor="text" w:hAnchor="margin" w:xAlign="right" w:y="1"/>
      <w:jc w:val="right"/>
    </w:pPr>
    <w:rPr>
      <w:rFonts w:ascii="Calibri Light" w:hAnsi="Calibri Light" w:cs="Calibri Light"/>
      <w:b/>
      <w:color w:val="000000"/>
      <w:sz w:val="20"/>
      <w:szCs w:val="20"/>
    </w:rPr>
  </w:style>
  <w:style w:type="paragraph" w:customStyle="1" w:styleId="IBTFuzeile">
    <w:name w:val="IBT Fußzeile"/>
    <w:qFormat/>
    <w:rsid w:val="0077342E"/>
    <w:pPr>
      <w:tabs>
        <w:tab w:val="right" w:leader="dot" w:pos="5386"/>
      </w:tabs>
      <w:spacing w:line="260" w:lineRule="exact"/>
    </w:pPr>
    <w:rPr>
      <w:rFonts w:asciiTheme="majorHAnsi" w:hAnsiTheme="majorHAnsi" w:cs="Source Sans Pro"/>
      <w:color w:val="000000"/>
      <w:spacing w:val="1"/>
      <w:sz w:val="13"/>
      <w:szCs w:val="14"/>
    </w:rPr>
  </w:style>
  <w:style w:type="character" w:customStyle="1" w:styleId="berschrift1Zchn">
    <w:name w:val="Überschrift 1 Zchn"/>
    <w:basedOn w:val="Absatz-Standardschriftart"/>
    <w:link w:val="berschrift1"/>
    <w:uiPriority w:val="9"/>
    <w:rsid w:val="00794EE4"/>
    <w:rPr>
      <w:rFonts w:asciiTheme="majorHAnsi" w:eastAsiaTheme="majorEastAsia" w:hAnsiTheme="majorHAnsi" w:cstheme="majorBidi"/>
      <w:color w:val="299BDB"/>
      <w:sz w:val="32"/>
      <w:szCs w:val="32"/>
    </w:rPr>
  </w:style>
  <w:style w:type="character" w:customStyle="1" w:styleId="berschrift2Zchn">
    <w:name w:val="Überschrift 2 Zchn"/>
    <w:basedOn w:val="Absatz-Standardschriftart"/>
    <w:link w:val="berschrift2"/>
    <w:uiPriority w:val="9"/>
    <w:rsid w:val="00794EE4"/>
    <w:rPr>
      <w:rFonts w:asciiTheme="majorHAnsi" w:eastAsiaTheme="majorEastAsia" w:hAnsiTheme="majorHAnsi" w:cstheme="majorBidi"/>
      <w:color w:val="299BDB"/>
      <w:sz w:val="26"/>
      <w:szCs w:val="26"/>
    </w:rPr>
  </w:style>
  <w:style w:type="character" w:customStyle="1" w:styleId="berschrift3Zchn">
    <w:name w:val="Überschrift 3 Zchn"/>
    <w:basedOn w:val="Absatz-Standardschriftart"/>
    <w:link w:val="berschrift3"/>
    <w:uiPriority w:val="9"/>
    <w:semiHidden/>
    <w:rsid w:val="00794EE4"/>
    <w:rPr>
      <w:rFonts w:asciiTheme="majorHAnsi" w:eastAsiaTheme="majorEastAsia" w:hAnsiTheme="majorHAnsi" w:cstheme="majorBidi"/>
      <w:color w:val="299BDB"/>
    </w:rPr>
  </w:style>
  <w:style w:type="character" w:styleId="IntensiveHervorhebung">
    <w:name w:val="Intense Emphasis"/>
    <w:basedOn w:val="Absatz-Standardschriftart"/>
    <w:uiPriority w:val="21"/>
    <w:qFormat/>
    <w:rsid w:val="00794EE4"/>
    <w:rPr>
      <w:i/>
      <w:iCs/>
      <w:color w:val="299BDB"/>
    </w:rPr>
  </w:style>
  <w:style w:type="paragraph" w:styleId="IntensivesZitat">
    <w:name w:val="Intense Quote"/>
    <w:basedOn w:val="Standard"/>
    <w:next w:val="Standard"/>
    <w:link w:val="IntensivesZitatZchn"/>
    <w:uiPriority w:val="30"/>
    <w:qFormat/>
    <w:rsid w:val="00794EE4"/>
    <w:pPr>
      <w:pBdr>
        <w:top w:val="single" w:sz="4" w:space="10" w:color="4472C4" w:themeColor="accent1"/>
        <w:bottom w:val="single" w:sz="4" w:space="10" w:color="4472C4" w:themeColor="accent1"/>
      </w:pBdr>
      <w:spacing w:before="360" w:after="360"/>
      <w:ind w:left="864" w:right="864"/>
      <w:jc w:val="center"/>
    </w:pPr>
    <w:rPr>
      <w:i/>
      <w:iCs/>
      <w:color w:val="299BDB"/>
    </w:rPr>
  </w:style>
  <w:style w:type="character" w:customStyle="1" w:styleId="IntensivesZitatZchn">
    <w:name w:val="Intensives Zitat Zchn"/>
    <w:basedOn w:val="Absatz-Standardschriftart"/>
    <w:link w:val="IntensivesZitat"/>
    <w:uiPriority w:val="30"/>
    <w:rsid w:val="00794EE4"/>
    <w:rPr>
      <w:rFonts w:ascii="Calibri Light" w:hAnsi="Calibri Light" w:cs="Calibri Light"/>
      <w:i/>
      <w:iCs/>
      <w:color w:val="299BDB"/>
      <w:sz w:val="22"/>
      <w:szCs w:val="22"/>
    </w:rPr>
  </w:style>
  <w:style w:type="paragraph" w:customStyle="1" w:styleId="IBTStandardFett">
    <w:name w:val="IBT Standard Fett"/>
    <w:basedOn w:val="TEXT"/>
    <w:qFormat/>
    <w:rsid w:val="00260014"/>
    <w:rPr>
      <w:b/>
      <w:bCs/>
      <w:sz w:val="22"/>
      <w:szCs w:val="22"/>
    </w:rPr>
  </w:style>
  <w:style w:type="paragraph" w:customStyle="1" w:styleId="Pressemitteilung">
    <w:name w:val="Pressemitteilung"/>
    <w:qFormat/>
    <w:rsid w:val="00380BE4"/>
    <w:pPr>
      <w:autoSpaceDE w:val="0"/>
      <w:autoSpaceDN w:val="0"/>
      <w:adjustRightInd w:val="0"/>
      <w:spacing w:line="288" w:lineRule="auto"/>
      <w:textAlignment w:val="center"/>
    </w:pPr>
    <w:rPr>
      <w:rFonts w:ascii="Calibri" w:hAnsi="Calibri" w:cs="Calibri"/>
      <w:caps/>
      <w:color w:val="000000"/>
      <w:spacing w:val="24"/>
    </w:rPr>
  </w:style>
  <w:style w:type="paragraph" w:customStyle="1" w:styleId="Subhead">
    <w:name w:val="Subhead"/>
    <w:qFormat/>
    <w:rsid w:val="00380BE4"/>
    <w:pPr>
      <w:autoSpaceDE w:val="0"/>
      <w:autoSpaceDN w:val="0"/>
      <w:adjustRightInd w:val="0"/>
      <w:spacing w:line="288" w:lineRule="auto"/>
      <w:textAlignment w:val="center"/>
    </w:pPr>
    <w:rPr>
      <w:rFonts w:ascii="Calibri" w:hAnsi="Calibri" w:cs="Calibri"/>
      <w:b/>
      <w:bCs/>
      <w:color w:val="000000"/>
      <w:sz w:val="21"/>
      <w:szCs w:val="21"/>
    </w:rPr>
  </w:style>
  <w:style w:type="paragraph" w:customStyle="1" w:styleId="Headline">
    <w:name w:val="Headline"/>
    <w:qFormat/>
    <w:rsid w:val="00380BE4"/>
    <w:pPr>
      <w:autoSpaceDE w:val="0"/>
      <w:autoSpaceDN w:val="0"/>
      <w:adjustRightInd w:val="0"/>
      <w:spacing w:line="288" w:lineRule="auto"/>
      <w:textAlignment w:val="center"/>
    </w:pPr>
    <w:rPr>
      <w:rFonts w:ascii="Calibri" w:hAnsi="Calibri" w:cs="Calibri"/>
      <w:color w:val="000000"/>
      <w:sz w:val="40"/>
      <w:szCs w:val="40"/>
    </w:rPr>
  </w:style>
  <w:style w:type="paragraph" w:customStyle="1" w:styleId="Pressetext">
    <w:name w:val="Pressetext"/>
    <w:qFormat/>
    <w:rsid w:val="00380BE4"/>
    <w:pPr>
      <w:autoSpaceDE w:val="0"/>
      <w:autoSpaceDN w:val="0"/>
      <w:adjustRightInd w:val="0"/>
      <w:spacing w:line="288" w:lineRule="auto"/>
      <w:textAlignment w:val="center"/>
    </w:pPr>
    <w:rPr>
      <w:rFonts w:ascii="Calibri" w:hAnsi="Calibri" w:cs="Calibri"/>
      <w:color w:val="000000"/>
    </w:rPr>
  </w:style>
  <w:style w:type="character" w:styleId="Hyperlink">
    <w:name w:val="Hyperlink"/>
    <w:uiPriority w:val="99"/>
    <w:unhideWhenUsed/>
    <w:rsid w:val="00C51D31"/>
    <w:rPr>
      <w:color w:val="0000FF"/>
      <w:u w:val="single"/>
    </w:rPr>
  </w:style>
  <w:style w:type="paragraph" w:styleId="Sprechblasentext">
    <w:name w:val="Balloon Text"/>
    <w:basedOn w:val="Standard"/>
    <w:link w:val="SprechblasentextZchn"/>
    <w:uiPriority w:val="99"/>
    <w:semiHidden/>
    <w:unhideWhenUsed/>
    <w:rsid w:val="005B0A7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0A76"/>
    <w:rPr>
      <w:rFonts w:ascii="Segoe UI" w:hAnsi="Segoe UI" w:cs="Segoe UI"/>
      <w:color w:val="000000"/>
      <w:sz w:val="18"/>
      <w:szCs w:val="18"/>
    </w:rPr>
  </w:style>
  <w:style w:type="character" w:customStyle="1" w:styleId="berschrift4Zchn">
    <w:name w:val="Überschrift 4 Zchn"/>
    <w:basedOn w:val="Absatz-Standardschriftart"/>
    <w:link w:val="berschrift4"/>
    <w:uiPriority w:val="9"/>
    <w:semiHidden/>
    <w:rsid w:val="00EC5F1D"/>
    <w:rPr>
      <w:rFonts w:asciiTheme="majorHAnsi" w:eastAsiaTheme="majorEastAsia" w:hAnsiTheme="majorHAnsi" w:cstheme="majorBidi"/>
      <w:i/>
      <w:iCs/>
      <w:color w:val="2F5496" w:themeColor="accent1" w:themeShade="BF"/>
      <w:sz w:val="22"/>
      <w:szCs w:val="22"/>
    </w:rPr>
  </w:style>
  <w:style w:type="character" w:styleId="Fett">
    <w:name w:val="Strong"/>
    <w:basedOn w:val="Absatz-Standardschriftart"/>
    <w:uiPriority w:val="22"/>
    <w:qFormat/>
    <w:rsid w:val="00EC5F1D"/>
    <w:rPr>
      <w:b/>
      <w:bCs/>
    </w:rPr>
  </w:style>
  <w:style w:type="paragraph" w:styleId="StandardWeb">
    <w:name w:val="Normal (Web)"/>
    <w:basedOn w:val="Standard"/>
    <w:uiPriority w:val="99"/>
    <w:semiHidden/>
    <w:unhideWhenUsed/>
    <w:rsid w:val="00EC5F1D"/>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8125D3"/>
    <w:rPr>
      <w:sz w:val="16"/>
      <w:szCs w:val="16"/>
    </w:rPr>
  </w:style>
  <w:style w:type="paragraph" w:styleId="Kommentartext">
    <w:name w:val="annotation text"/>
    <w:basedOn w:val="Standard"/>
    <w:link w:val="KommentartextZchn"/>
    <w:uiPriority w:val="99"/>
    <w:semiHidden/>
    <w:unhideWhenUsed/>
    <w:rsid w:val="008125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25D3"/>
    <w:rPr>
      <w:rFonts w:ascii="Calibri Light" w:hAnsi="Calibri Light" w:cs="Calibri Light"/>
      <w:color w:val="000000"/>
      <w:sz w:val="20"/>
      <w:szCs w:val="20"/>
    </w:rPr>
  </w:style>
  <w:style w:type="paragraph" w:styleId="Kommentarthema">
    <w:name w:val="annotation subject"/>
    <w:basedOn w:val="Kommentartext"/>
    <w:next w:val="Kommentartext"/>
    <w:link w:val="KommentarthemaZchn"/>
    <w:uiPriority w:val="99"/>
    <w:semiHidden/>
    <w:unhideWhenUsed/>
    <w:rsid w:val="008125D3"/>
    <w:rPr>
      <w:b/>
      <w:bCs/>
    </w:rPr>
  </w:style>
  <w:style w:type="character" w:customStyle="1" w:styleId="KommentarthemaZchn">
    <w:name w:val="Kommentarthema Zchn"/>
    <w:basedOn w:val="KommentartextZchn"/>
    <w:link w:val="Kommentarthema"/>
    <w:uiPriority w:val="99"/>
    <w:semiHidden/>
    <w:rsid w:val="008125D3"/>
    <w:rPr>
      <w:rFonts w:ascii="Calibri Light" w:hAnsi="Calibri Light" w:cs="Calibri Light"/>
      <w:b/>
      <w:bCs/>
      <w:color w:val="000000"/>
      <w:sz w:val="20"/>
      <w:szCs w:val="20"/>
    </w:rPr>
  </w:style>
  <w:style w:type="character" w:styleId="BesuchterLink">
    <w:name w:val="FollowedHyperlink"/>
    <w:basedOn w:val="Absatz-Standardschriftart"/>
    <w:uiPriority w:val="99"/>
    <w:semiHidden/>
    <w:unhideWhenUsed/>
    <w:rsid w:val="008125D3"/>
    <w:rPr>
      <w:color w:val="954F72" w:themeColor="followedHyperlink"/>
      <w:u w:val="single"/>
    </w:rPr>
  </w:style>
  <w:style w:type="paragraph" w:styleId="Listenabsatz">
    <w:name w:val="List Paragraph"/>
    <w:basedOn w:val="Standard"/>
    <w:uiPriority w:val="34"/>
    <w:qFormat/>
    <w:rsid w:val="009D4536"/>
    <w:pPr>
      <w:ind w:left="720"/>
      <w:contextualSpacing/>
    </w:pPr>
  </w:style>
  <w:style w:type="paragraph" w:customStyle="1" w:styleId="Default">
    <w:name w:val="Default"/>
    <w:rsid w:val="00010863"/>
    <w:pPr>
      <w:autoSpaceDE w:val="0"/>
      <w:autoSpaceDN w:val="0"/>
      <w:adjustRightInd w:val="0"/>
    </w:pPr>
    <w:rPr>
      <w:rFonts w:ascii="Calibri" w:hAnsi="Calibri" w:cs="Calibri"/>
      <w:color w:val="000000"/>
    </w:rPr>
  </w:style>
  <w:style w:type="paragraph" w:styleId="berarbeitung">
    <w:name w:val="Revision"/>
    <w:hidden/>
    <w:uiPriority w:val="99"/>
    <w:semiHidden/>
    <w:rsid w:val="008D0A17"/>
    <w:rPr>
      <w:rFonts w:ascii="Calibri Light" w:hAnsi="Calibri Light" w:cs="Calibri Light"/>
      <w:color w:val="000000"/>
      <w:sz w:val="22"/>
      <w:szCs w:val="22"/>
    </w:rPr>
  </w:style>
  <w:style w:type="character" w:styleId="NichtaufgelsteErwhnung">
    <w:name w:val="Unresolved Mention"/>
    <w:basedOn w:val="Absatz-Standardschriftart"/>
    <w:uiPriority w:val="99"/>
    <w:semiHidden/>
    <w:unhideWhenUsed/>
    <w:rsid w:val="00322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8968">
      <w:bodyDiv w:val="1"/>
      <w:marLeft w:val="0"/>
      <w:marRight w:val="0"/>
      <w:marTop w:val="0"/>
      <w:marBottom w:val="0"/>
      <w:divBdr>
        <w:top w:val="none" w:sz="0" w:space="0" w:color="auto"/>
        <w:left w:val="none" w:sz="0" w:space="0" w:color="auto"/>
        <w:bottom w:val="none" w:sz="0" w:space="0" w:color="auto"/>
        <w:right w:val="none" w:sz="0" w:space="0" w:color="auto"/>
      </w:divBdr>
    </w:div>
    <w:div w:id="164631475">
      <w:bodyDiv w:val="1"/>
      <w:marLeft w:val="0"/>
      <w:marRight w:val="0"/>
      <w:marTop w:val="0"/>
      <w:marBottom w:val="0"/>
      <w:divBdr>
        <w:top w:val="none" w:sz="0" w:space="0" w:color="auto"/>
        <w:left w:val="none" w:sz="0" w:space="0" w:color="auto"/>
        <w:bottom w:val="none" w:sz="0" w:space="0" w:color="auto"/>
        <w:right w:val="none" w:sz="0" w:space="0" w:color="auto"/>
      </w:divBdr>
    </w:div>
    <w:div w:id="196241817">
      <w:bodyDiv w:val="1"/>
      <w:marLeft w:val="0"/>
      <w:marRight w:val="0"/>
      <w:marTop w:val="0"/>
      <w:marBottom w:val="0"/>
      <w:divBdr>
        <w:top w:val="none" w:sz="0" w:space="0" w:color="auto"/>
        <w:left w:val="none" w:sz="0" w:space="0" w:color="auto"/>
        <w:bottom w:val="none" w:sz="0" w:space="0" w:color="auto"/>
        <w:right w:val="none" w:sz="0" w:space="0" w:color="auto"/>
      </w:divBdr>
    </w:div>
    <w:div w:id="208035974">
      <w:bodyDiv w:val="1"/>
      <w:marLeft w:val="0"/>
      <w:marRight w:val="0"/>
      <w:marTop w:val="0"/>
      <w:marBottom w:val="0"/>
      <w:divBdr>
        <w:top w:val="none" w:sz="0" w:space="0" w:color="auto"/>
        <w:left w:val="none" w:sz="0" w:space="0" w:color="auto"/>
        <w:bottom w:val="none" w:sz="0" w:space="0" w:color="auto"/>
        <w:right w:val="none" w:sz="0" w:space="0" w:color="auto"/>
      </w:divBdr>
    </w:div>
    <w:div w:id="274946884">
      <w:bodyDiv w:val="1"/>
      <w:marLeft w:val="0"/>
      <w:marRight w:val="0"/>
      <w:marTop w:val="0"/>
      <w:marBottom w:val="0"/>
      <w:divBdr>
        <w:top w:val="none" w:sz="0" w:space="0" w:color="auto"/>
        <w:left w:val="none" w:sz="0" w:space="0" w:color="auto"/>
        <w:bottom w:val="none" w:sz="0" w:space="0" w:color="auto"/>
        <w:right w:val="none" w:sz="0" w:space="0" w:color="auto"/>
      </w:divBdr>
      <w:divsChild>
        <w:div w:id="1539270497">
          <w:marLeft w:val="0"/>
          <w:marRight w:val="0"/>
          <w:marTop w:val="0"/>
          <w:marBottom w:val="0"/>
          <w:divBdr>
            <w:top w:val="none" w:sz="0" w:space="0" w:color="auto"/>
            <w:left w:val="none" w:sz="0" w:space="0" w:color="auto"/>
            <w:bottom w:val="none" w:sz="0" w:space="0" w:color="auto"/>
            <w:right w:val="none" w:sz="0" w:space="0" w:color="auto"/>
          </w:divBdr>
          <w:divsChild>
            <w:div w:id="8605077">
              <w:marLeft w:val="0"/>
              <w:marRight w:val="0"/>
              <w:marTop w:val="0"/>
              <w:marBottom w:val="0"/>
              <w:divBdr>
                <w:top w:val="none" w:sz="0" w:space="0" w:color="auto"/>
                <w:left w:val="none" w:sz="0" w:space="0" w:color="auto"/>
                <w:bottom w:val="none" w:sz="0" w:space="0" w:color="auto"/>
                <w:right w:val="none" w:sz="0" w:space="0" w:color="auto"/>
              </w:divBdr>
              <w:divsChild>
                <w:div w:id="1004356873">
                  <w:marLeft w:val="0"/>
                  <w:marRight w:val="0"/>
                  <w:marTop w:val="0"/>
                  <w:marBottom w:val="0"/>
                  <w:divBdr>
                    <w:top w:val="none" w:sz="0" w:space="0" w:color="auto"/>
                    <w:left w:val="none" w:sz="0" w:space="0" w:color="auto"/>
                    <w:bottom w:val="none" w:sz="0" w:space="0" w:color="auto"/>
                    <w:right w:val="none" w:sz="0" w:space="0" w:color="auto"/>
                  </w:divBdr>
                  <w:divsChild>
                    <w:div w:id="983701120">
                      <w:marLeft w:val="0"/>
                      <w:marRight w:val="0"/>
                      <w:marTop w:val="0"/>
                      <w:marBottom w:val="0"/>
                      <w:divBdr>
                        <w:top w:val="none" w:sz="0" w:space="0" w:color="auto"/>
                        <w:left w:val="none" w:sz="0" w:space="0" w:color="auto"/>
                        <w:bottom w:val="none" w:sz="0" w:space="0" w:color="auto"/>
                        <w:right w:val="none" w:sz="0" w:space="0" w:color="auto"/>
                      </w:divBdr>
                      <w:divsChild>
                        <w:div w:id="1196891900">
                          <w:marLeft w:val="0"/>
                          <w:marRight w:val="0"/>
                          <w:marTop w:val="0"/>
                          <w:marBottom w:val="0"/>
                          <w:divBdr>
                            <w:top w:val="none" w:sz="0" w:space="0" w:color="auto"/>
                            <w:left w:val="none" w:sz="0" w:space="0" w:color="auto"/>
                            <w:bottom w:val="none" w:sz="0" w:space="0" w:color="auto"/>
                            <w:right w:val="none" w:sz="0" w:space="0" w:color="auto"/>
                          </w:divBdr>
                          <w:divsChild>
                            <w:div w:id="54868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812425">
      <w:bodyDiv w:val="1"/>
      <w:marLeft w:val="0"/>
      <w:marRight w:val="0"/>
      <w:marTop w:val="0"/>
      <w:marBottom w:val="0"/>
      <w:divBdr>
        <w:top w:val="none" w:sz="0" w:space="0" w:color="auto"/>
        <w:left w:val="none" w:sz="0" w:space="0" w:color="auto"/>
        <w:bottom w:val="none" w:sz="0" w:space="0" w:color="auto"/>
        <w:right w:val="none" w:sz="0" w:space="0" w:color="auto"/>
      </w:divBdr>
    </w:div>
    <w:div w:id="432021622">
      <w:bodyDiv w:val="1"/>
      <w:marLeft w:val="0"/>
      <w:marRight w:val="0"/>
      <w:marTop w:val="0"/>
      <w:marBottom w:val="0"/>
      <w:divBdr>
        <w:top w:val="none" w:sz="0" w:space="0" w:color="auto"/>
        <w:left w:val="none" w:sz="0" w:space="0" w:color="auto"/>
        <w:bottom w:val="none" w:sz="0" w:space="0" w:color="auto"/>
        <w:right w:val="none" w:sz="0" w:space="0" w:color="auto"/>
      </w:divBdr>
    </w:div>
    <w:div w:id="437218796">
      <w:bodyDiv w:val="1"/>
      <w:marLeft w:val="0"/>
      <w:marRight w:val="0"/>
      <w:marTop w:val="0"/>
      <w:marBottom w:val="0"/>
      <w:divBdr>
        <w:top w:val="none" w:sz="0" w:space="0" w:color="auto"/>
        <w:left w:val="none" w:sz="0" w:space="0" w:color="auto"/>
        <w:bottom w:val="none" w:sz="0" w:space="0" w:color="auto"/>
        <w:right w:val="none" w:sz="0" w:space="0" w:color="auto"/>
      </w:divBdr>
    </w:div>
    <w:div w:id="438912924">
      <w:bodyDiv w:val="1"/>
      <w:marLeft w:val="0"/>
      <w:marRight w:val="0"/>
      <w:marTop w:val="0"/>
      <w:marBottom w:val="0"/>
      <w:divBdr>
        <w:top w:val="none" w:sz="0" w:space="0" w:color="auto"/>
        <w:left w:val="none" w:sz="0" w:space="0" w:color="auto"/>
        <w:bottom w:val="none" w:sz="0" w:space="0" w:color="auto"/>
        <w:right w:val="none" w:sz="0" w:space="0" w:color="auto"/>
      </w:divBdr>
      <w:divsChild>
        <w:div w:id="1138717898">
          <w:marLeft w:val="0"/>
          <w:marRight w:val="0"/>
          <w:marTop w:val="0"/>
          <w:marBottom w:val="0"/>
          <w:divBdr>
            <w:top w:val="none" w:sz="0" w:space="0" w:color="auto"/>
            <w:left w:val="none" w:sz="0" w:space="0" w:color="auto"/>
            <w:bottom w:val="none" w:sz="0" w:space="0" w:color="auto"/>
            <w:right w:val="none" w:sz="0" w:space="0" w:color="auto"/>
          </w:divBdr>
          <w:divsChild>
            <w:div w:id="1041326122">
              <w:marLeft w:val="0"/>
              <w:marRight w:val="0"/>
              <w:marTop w:val="0"/>
              <w:marBottom w:val="0"/>
              <w:divBdr>
                <w:top w:val="none" w:sz="0" w:space="0" w:color="auto"/>
                <w:left w:val="none" w:sz="0" w:space="0" w:color="auto"/>
                <w:bottom w:val="none" w:sz="0" w:space="0" w:color="auto"/>
                <w:right w:val="none" w:sz="0" w:space="0" w:color="auto"/>
              </w:divBdr>
              <w:divsChild>
                <w:div w:id="2111777700">
                  <w:marLeft w:val="0"/>
                  <w:marRight w:val="0"/>
                  <w:marTop w:val="0"/>
                  <w:marBottom w:val="0"/>
                  <w:divBdr>
                    <w:top w:val="none" w:sz="0" w:space="0" w:color="auto"/>
                    <w:left w:val="none" w:sz="0" w:space="0" w:color="auto"/>
                    <w:bottom w:val="none" w:sz="0" w:space="0" w:color="auto"/>
                    <w:right w:val="none" w:sz="0" w:space="0" w:color="auto"/>
                  </w:divBdr>
                  <w:divsChild>
                    <w:div w:id="1856336504">
                      <w:marLeft w:val="0"/>
                      <w:marRight w:val="0"/>
                      <w:marTop w:val="0"/>
                      <w:marBottom w:val="0"/>
                      <w:divBdr>
                        <w:top w:val="none" w:sz="0" w:space="0" w:color="auto"/>
                        <w:left w:val="none" w:sz="0" w:space="0" w:color="auto"/>
                        <w:bottom w:val="none" w:sz="0" w:space="0" w:color="auto"/>
                        <w:right w:val="none" w:sz="0" w:space="0" w:color="auto"/>
                      </w:divBdr>
                      <w:divsChild>
                        <w:div w:id="583800673">
                          <w:marLeft w:val="0"/>
                          <w:marRight w:val="0"/>
                          <w:marTop w:val="0"/>
                          <w:marBottom w:val="0"/>
                          <w:divBdr>
                            <w:top w:val="none" w:sz="0" w:space="0" w:color="auto"/>
                            <w:left w:val="none" w:sz="0" w:space="0" w:color="auto"/>
                            <w:bottom w:val="none" w:sz="0" w:space="0" w:color="auto"/>
                            <w:right w:val="none" w:sz="0" w:space="0" w:color="auto"/>
                          </w:divBdr>
                          <w:divsChild>
                            <w:div w:id="20288300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79923">
      <w:bodyDiv w:val="1"/>
      <w:marLeft w:val="0"/>
      <w:marRight w:val="0"/>
      <w:marTop w:val="0"/>
      <w:marBottom w:val="0"/>
      <w:divBdr>
        <w:top w:val="none" w:sz="0" w:space="0" w:color="auto"/>
        <w:left w:val="none" w:sz="0" w:space="0" w:color="auto"/>
        <w:bottom w:val="none" w:sz="0" w:space="0" w:color="auto"/>
        <w:right w:val="none" w:sz="0" w:space="0" w:color="auto"/>
      </w:divBdr>
    </w:div>
    <w:div w:id="463693240">
      <w:bodyDiv w:val="1"/>
      <w:marLeft w:val="0"/>
      <w:marRight w:val="0"/>
      <w:marTop w:val="0"/>
      <w:marBottom w:val="0"/>
      <w:divBdr>
        <w:top w:val="none" w:sz="0" w:space="0" w:color="auto"/>
        <w:left w:val="none" w:sz="0" w:space="0" w:color="auto"/>
        <w:bottom w:val="none" w:sz="0" w:space="0" w:color="auto"/>
        <w:right w:val="none" w:sz="0" w:space="0" w:color="auto"/>
      </w:divBdr>
    </w:div>
    <w:div w:id="470948480">
      <w:bodyDiv w:val="1"/>
      <w:marLeft w:val="0"/>
      <w:marRight w:val="0"/>
      <w:marTop w:val="0"/>
      <w:marBottom w:val="0"/>
      <w:divBdr>
        <w:top w:val="none" w:sz="0" w:space="0" w:color="auto"/>
        <w:left w:val="none" w:sz="0" w:space="0" w:color="auto"/>
        <w:bottom w:val="none" w:sz="0" w:space="0" w:color="auto"/>
        <w:right w:val="none" w:sz="0" w:space="0" w:color="auto"/>
      </w:divBdr>
    </w:div>
    <w:div w:id="523709672">
      <w:bodyDiv w:val="1"/>
      <w:marLeft w:val="0"/>
      <w:marRight w:val="0"/>
      <w:marTop w:val="0"/>
      <w:marBottom w:val="0"/>
      <w:divBdr>
        <w:top w:val="none" w:sz="0" w:space="0" w:color="auto"/>
        <w:left w:val="none" w:sz="0" w:space="0" w:color="auto"/>
        <w:bottom w:val="none" w:sz="0" w:space="0" w:color="auto"/>
        <w:right w:val="none" w:sz="0" w:space="0" w:color="auto"/>
      </w:divBdr>
    </w:div>
    <w:div w:id="580943750">
      <w:bodyDiv w:val="1"/>
      <w:marLeft w:val="0"/>
      <w:marRight w:val="0"/>
      <w:marTop w:val="0"/>
      <w:marBottom w:val="0"/>
      <w:divBdr>
        <w:top w:val="none" w:sz="0" w:space="0" w:color="auto"/>
        <w:left w:val="none" w:sz="0" w:space="0" w:color="auto"/>
        <w:bottom w:val="none" w:sz="0" w:space="0" w:color="auto"/>
        <w:right w:val="none" w:sz="0" w:space="0" w:color="auto"/>
      </w:divBdr>
      <w:divsChild>
        <w:div w:id="2140413087">
          <w:marLeft w:val="0"/>
          <w:marRight w:val="0"/>
          <w:marTop w:val="0"/>
          <w:marBottom w:val="0"/>
          <w:divBdr>
            <w:top w:val="none" w:sz="0" w:space="0" w:color="auto"/>
            <w:left w:val="none" w:sz="0" w:space="0" w:color="auto"/>
            <w:bottom w:val="none" w:sz="0" w:space="0" w:color="auto"/>
            <w:right w:val="none" w:sz="0" w:space="0" w:color="auto"/>
          </w:divBdr>
        </w:div>
      </w:divsChild>
    </w:div>
    <w:div w:id="687215611">
      <w:bodyDiv w:val="1"/>
      <w:marLeft w:val="0"/>
      <w:marRight w:val="0"/>
      <w:marTop w:val="0"/>
      <w:marBottom w:val="0"/>
      <w:divBdr>
        <w:top w:val="none" w:sz="0" w:space="0" w:color="auto"/>
        <w:left w:val="none" w:sz="0" w:space="0" w:color="auto"/>
        <w:bottom w:val="none" w:sz="0" w:space="0" w:color="auto"/>
        <w:right w:val="none" w:sz="0" w:space="0" w:color="auto"/>
      </w:divBdr>
    </w:div>
    <w:div w:id="693070807">
      <w:bodyDiv w:val="1"/>
      <w:marLeft w:val="0"/>
      <w:marRight w:val="0"/>
      <w:marTop w:val="0"/>
      <w:marBottom w:val="0"/>
      <w:divBdr>
        <w:top w:val="none" w:sz="0" w:space="0" w:color="auto"/>
        <w:left w:val="none" w:sz="0" w:space="0" w:color="auto"/>
        <w:bottom w:val="none" w:sz="0" w:space="0" w:color="auto"/>
        <w:right w:val="none" w:sz="0" w:space="0" w:color="auto"/>
      </w:divBdr>
    </w:div>
    <w:div w:id="738675875">
      <w:bodyDiv w:val="1"/>
      <w:marLeft w:val="0"/>
      <w:marRight w:val="0"/>
      <w:marTop w:val="0"/>
      <w:marBottom w:val="0"/>
      <w:divBdr>
        <w:top w:val="none" w:sz="0" w:space="0" w:color="auto"/>
        <w:left w:val="none" w:sz="0" w:space="0" w:color="auto"/>
        <w:bottom w:val="none" w:sz="0" w:space="0" w:color="auto"/>
        <w:right w:val="none" w:sz="0" w:space="0" w:color="auto"/>
      </w:divBdr>
    </w:div>
    <w:div w:id="759915582">
      <w:bodyDiv w:val="1"/>
      <w:marLeft w:val="0"/>
      <w:marRight w:val="0"/>
      <w:marTop w:val="0"/>
      <w:marBottom w:val="0"/>
      <w:divBdr>
        <w:top w:val="none" w:sz="0" w:space="0" w:color="auto"/>
        <w:left w:val="none" w:sz="0" w:space="0" w:color="auto"/>
        <w:bottom w:val="none" w:sz="0" w:space="0" w:color="auto"/>
        <w:right w:val="none" w:sz="0" w:space="0" w:color="auto"/>
      </w:divBdr>
    </w:div>
    <w:div w:id="829297515">
      <w:bodyDiv w:val="1"/>
      <w:marLeft w:val="0"/>
      <w:marRight w:val="0"/>
      <w:marTop w:val="0"/>
      <w:marBottom w:val="0"/>
      <w:divBdr>
        <w:top w:val="none" w:sz="0" w:space="0" w:color="auto"/>
        <w:left w:val="none" w:sz="0" w:space="0" w:color="auto"/>
        <w:bottom w:val="none" w:sz="0" w:space="0" w:color="auto"/>
        <w:right w:val="none" w:sz="0" w:space="0" w:color="auto"/>
      </w:divBdr>
      <w:divsChild>
        <w:div w:id="908657782">
          <w:marLeft w:val="0"/>
          <w:marRight w:val="0"/>
          <w:marTop w:val="0"/>
          <w:marBottom w:val="0"/>
          <w:divBdr>
            <w:top w:val="none" w:sz="0" w:space="0" w:color="auto"/>
            <w:left w:val="none" w:sz="0" w:space="0" w:color="auto"/>
            <w:bottom w:val="none" w:sz="0" w:space="0" w:color="auto"/>
            <w:right w:val="none" w:sz="0" w:space="0" w:color="auto"/>
          </w:divBdr>
        </w:div>
      </w:divsChild>
    </w:div>
    <w:div w:id="843131957">
      <w:bodyDiv w:val="1"/>
      <w:marLeft w:val="0"/>
      <w:marRight w:val="0"/>
      <w:marTop w:val="0"/>
      <w:marBottom w:val="0"/>
      <w:divBdr>
        <w:top w:val="none" w:sz="0" w:space="0" w:color="auto"/>
        <w:left w:val="none" w:sz="0" w:space="0" w:color="auto"/>
        <w:bottom w:val="none" w:sz="0" w:space="0" w:color="auto"/>
        <w:right w:val="none" w:sz="0" w:space="0" w:color="auto"/>
      </w:divBdr>
    </w:div>
    <w:div w:id="872621075">
      <w:bodyDiv w:val="1"/>
      <w:marLeft w:val="0"/>
      <w:marRight w:val="0"/>
      <w:marTop w:val="0"/>
      <w:marBottom w:val="0"/>
      <w:divBdr>
        <w:top w:val="none" w:sz="0" w:space="0" w:color="auto"/>
        <w:left w:val="none" w:sz="0" w:space="0" w:color="auto"/>
        <w:bottom w:val="none" w:sz="0" w:space="0" w:color="auto"/>
        <w:right w:val="none" w:sz="0" w:space="0" w:color="auto"/>
      </w:divBdr>
    </w:div>
    <w:div w:id="881863321">
      <w:bodyDiv w:val="1"/>
      <w:marLeft w:val="0"/>
      <w:marRight w:val="0"/>
      <w:marTop w:val="0"/>
      <w:marBottom w:val="0"/>
      <w:divBdr>
        <w:top w:val="none" w:sz="0" w:space="0" w:color="auto"/>
        <w:left w:val="none" w:sz="0" w:space="0" w:color="auto"/>
        <w:bottom w:val="none" w:sz="0" w:space="0" w:color="auto"/>
        <w:right w:val="none" w:sz="0" w:space="0" w:color="auto"/>
      </w:divBdr>
    </w:div>
    <w:div w:id="925457774">
      <w:bodyDiv w:val="1"/>
      <w:marLeft w:val="0"/>
      <w:marRight w:val="0"/>
      <w:marTop w:val="0"/>
      <w:marBottom w:val="0"/>
      <w:divBdr>
        <w:top w:val="none" w:sz="0" w:space="0" w:color="auto"/>
        <w:left w:val="none" w:sz="0" w:space="0" w:color="auto"/>
        <w:bottom w:val="none" w:sz="0" w:space="0" w:color="auto"/>
        <w:right w:val="none" w:sz="0" w:space="0" w:color="auto"/>
      </w:divBdr>
    </w:div>
    <w:div w:id="976029381">
      <w:bodyDiv w:val="1"/>
      <w:marLeft w:val="0"/>
      <w:marRight w:val="0"/>
      <w:marTop w:val="0"/>
      <w:marBottom w:val="0"/>
      <w:divBdr>
        <w:top w:val="none" w:sz="0" w:space="0" w:color="auto"/>
        <w:left w:val="none" w:sz="0" w:space="0" w:color="auto"/>
        <w:bottom w:val="none" w:sz="0" w:space="0" w:color="auto"/>
        <w:right w:val="none" w:sz="0" w:space="0" w:color="auto"/>
      </w:divBdr>
      <w:divsChild>
        <w:div w:id="1451167089">
          <w:marLeft w:val="0"/>
          <w:marRight w:val="0"/>
          <w:marTop w:val="0"/>
          <w:marBottom w:val="0"/>
          <w:divBdr>
            <w:top w:val="none" w:sz="0" w:space="0" w:color="auto"/>
            <w:left w:val="none" w:sz="0" w:space="0" w:color="auto"/>
            <w:bottom w:val="none" w:sz="0" w:space="0" w:color="auto"/>
            <w:right w:val="none" w:sz="0" w:space="0" w:color="auto"/>
          </w:divBdr>
          <w:divsChild>
            <w:div w:id="1339847917">
              <w:marLeft w:val="0"/>
              <w:marRight w:val="0"/>
              <w:marTop w:val="0"/>
              <w:marBottom w:val="0"/>
              <w:divBdr>
                <w:top w:val="none" w:sz="0" w:space="0" w:color="auto"/>
                <w:left w:val="none" w:sz="0" w:space="0" w:color="auto"/>
                <w:bottom w:val="none" w:sz="0" w:space="0" w:color="auto"/>
                <w:right w:val="none" w:sz="0" w:space="0" w:color="auto"/>
              </w:divBdr>
              <w:divsChild>
                <w:div w:id="1434590789">
                  <w:marLeft w:val="0"/>
                  <w:marRight w:val="0"/>
                  <w:marTop w:val="0"/>
                  <w:marBottom w:val="0"/>
                  <w:divBdr>
                    <w:top w:val="none" w:sz="0" w:space="0" w:color="auto"/>
                    <w:left w:val="none" w:sz="0" w:space="0" w:color="auto"/>
                    <w:bottom w:val="none" w:sz="0" w:space="0" w:color="auto"/>
                    <w:right w:val="none" w:sz="0" w:space="0" w:color="auto"/>
                  </w:divBdr>
                  <w:divsChild>
                    <w:div w:id="1746798535">
                      <w:marLeft w:val="0"/>
                      <w:marRight w:val="0"/>
                      <w:marTop w:val="0"/>
                      <w:marBottom w:val="0"/>
                      <w:divBdr>
                        <w:top w:val="none" w:sz="0" w:space="0" w:color="auto"/>
                        <w:left w:val="none" w:sz="0" w:space="0" w:color="auto"/>
                        <w:bottom w:val="none" w:sz="0" w:space="0" w:color="auto"/>
                        <w:right w:val="none" w:sz="0" w:space="0" w:color="auto"/>
                      </w:divBdr>
                      <w:divsChild>
                        <w:div w:id="488833947">
                          <w:marLeft w:val="0"/>
                          <w:marRight w:val="0"/>
                          <w:marTop w:val="0"/>
                          <w:marBottom w:val="0"/>
                          <w:divBdr>
                            <w:top w:val="none" w:sz="0" w:space="0" w:color="auto"/>
                            <w:left w:val="none" w:sz="0" w:space="0" w:color="auto"/>
                            <w:bottom w:val="none" w:sz="0" w:space="0" w:color="auto"/>
                            <w:right w:val="none" w:sz="0" w:space="0" w:color="auto"/>
                          </w:divBdr>
                          <w:divsChild>
                            <w:div w:id="4861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461933">
      <w:bodyDiv w:val="1"/>
      <w:marLeft w:val="0"/>
      <w:marRight w:val="0"/>
      <w:marTop w:val="0"/>
      <w:marBottom w:val="0"/>
      <w:divBdr>
        <w:top w:val="none" w:sz="0" w:space="0" w:color="auto"/>
        <w:left w:val="none" w:sz="0" w:space="0" w:color="auto"/>
        <w:bottom w:val="none" w:sz="0" w:space="0" w:color="auto"/>
        <w:right w:val="none" w:sz="0" w:space="0" w:color="auto"/>
      </w:divBdr>
    </w:div>
    <w:div w:id="1091776216">
      <w:bodyDiv w:val="1"/>
      <w:marLeft w:val="0"/>
      <w:marRight w:val="0"/>
      <w:marTop w:val="0"/>
      <w:marBottom w:val="0"/>
      <w:divBdr>
        <w:top w:val="none" w:sz="0" w:space="0" w:color="auto"/>
        <w:left w:val="none" w:sz="0" w:space="0" w:color="auto"/>
        <w:bottom w:val="none" w:sz="0" w:space="0" w:color="auto"/>
        <w:right w:val="none" w:sz="0" w:space="0" w:color="auto"/>
      </w:divBdr>
    </w:div>
    <w:div w:id="1109550709">
      <w:bodyDiv w:val="1"/>
      <w:marLeft w:val="0"/>
      <w:marRight w:val="0"/>
      <w:marTop w:val="0"/>
      <w:marBottom w:val="0"/>
      <w:divBdr>
        <w:top w:val="none" w:sz="0" w:space="0" w:color="auto"/>
        <w:left w:val="none" w:sz="0" w:space="0" w:color="auto"/>
        <w:bottom w:val="none" w:sz="0" w:space="0" w:color="auto"/>
        <w:right w:val="none" w:sz="0" w:space="0" w:color="auto"/>
      </w:divBdr>
    </w:div>
    <w:div w:id="1164978336">
      <w:bodyDiv w:val="1"/>
      <w:marLeft w:val="0"/>
      <w:marRight w:val="0"/>
      <w:marTop w:val="0"/>
      <w:marBottom w:val="0"/>
      <w:divBdr>
        <w:top w:val="none" w:sz="0" w:space="0" w:color="auto"/>
        <w:left w:val="none" w:sz="0" w:space="0" w:color="auto"/>
        <w:bottom w:val="none" w:sz="0" w:space="0" w:color="auto"/>
        <w:right w:val="none" w:sz="0" w:space="0" w:color="auto"/>
      </w:divBdr>
    </w:div>
    <w:div w:id="1247769520">
      <w:bodyDiv w:val="1"/>
      <w:marLeft w:val="0"/>
      <w:marRight w:val="0"/>
      <w:marTop w:val="0"/>
      <w:marBottom w:val="0"/>
      <w:divBdr>
        <w:top w:val="none" w:sz="0" w:space="0" w:color="auto"/>
        <w:left w:val="none" w:sz="0" w:space="0" w:color="auto"/>
        <w:bottom w:val="none" w:sz="0" w:space="0" w:color="auto"/>
        <w:right w:val="none" w:sz="0" w:space="0" w:color="auto"/>
      </w:divBdr>
    </w:div>
    <w:div w:id="1310355200">
      <w:bodyDiv w:val="1"/>
      <w:marLeft w:val="0"/>
      <w:marRight w:val="0"/>
      <w:marTop w:val="0"/>
      <w:marBottom w:val="0"/>
      <w:divBdr>
        <w:top w:val="none" w:sz="0" w:space="0" w:color="auto"/>
        <w:left w:val="none" w:sz="0" w:space="0" w:color="auto"/>
        <w:bottom w:val="none" w:sz="0" w:space="0" w:color="auto"/>
        <w:right w:val="none" w:sz="0" w:space="0" w:color="auto"/>
      </w:divBdr>
    </w:div>
    <w:div w:id="1330712899">
      <w:bodyDiv w:val="1"/>
      <w:marLeft w:val="0"/>
      <w:marRight w:val="0"/>
      <w:marTop w:val="0"/>
      <w:marBottom w:val="0"/>
      <w:divBdr>
        <w:top w:val="none" w:sz="0" w:space="0" w:color="auto"/>
        <w:left w:val="none" w:sz="0" w:space="0" w:color="auto"/>
        <w:bottom w:val="none" w:sz="0" w:space="0" w:color="auto"/>
        <w:right w:val="none" w:sz="0" w:space="0" w:color="auto"/>
      </w:divBdr>
    </w:div>
    <w:div w:id="1416592249">
      <w:bodyDiv w:val="1"/>
      <w:marLeft w:val="0"/>
      <w:marRight w:val="0"/>
      <w:marTop w:val="0"/>
      <w:marBottom w:val="0"/>
      <w:divBdr>
        <w:top w:val="none" w:sz="0" w:space="0" w:color="auto"/>
        <w:left w:val="none" w:sz="0" w:space="0" w:color="auto"/>
        <w:bottom w:val="none" w:sz="0" w:space="0" w:color="auto"/>
        <w:right w:val="none" w:sz="0" w:space="0" w:color="auto"/>
      </w:divBdr>
    </w:div>
    <w:div w:id="1774327464">
      <w:bodyDiv w:val="1"/>
      <w:marLeft w:val="0"/>
      <w:marRight w:val="0"/>
      <w:marTop w:val="0"/>
      <w:marBottom w:val="0"/>
      <w:divBdr>
        <w:top w:val="none" w:sz="0" w:space="0" w:color="auto"/>
        <w:left w:val="none" w:sz="0" w:space="0" w:color="auto"/>
        <w:bottom w:val="none" w:sz="0" w:space="0" w:color="auto"/>
        <w:right w:val="none" w:sz="0" w:space="0" w:color="auto"/>
      </w:divBdr>
    </w:div>
    <w:div w:id="1886334301">
      <w:bodyDiv w:val="1"/>
      <w:marLeft w:val="0"/>
      <w:marRight w:val="0"/>
      <w:marTop w:val="0"/>
      <w:marBottom w:val="0"/>
      <w:divBdr>
        <w:top w:val="none" w:sz="0" w:space="0" w:color="auto"/>
        <w:left w:val="none" w:sz="0" w:space="0" w:color="auto"/>
        <w:bottom w:val="none" w:sz="0" w:space="0" w:color="auto"/>
        <w:right w:val="none" w:sz="0" w:space="0" w:color="auto"/>
      </w:divBdr>
    </w:div>
    <w:div w:id="1891843308">
      <w:bodyDiv w:val="1"/>
      <w:marLeft w:val="0"/>
      <w:marRight w:val="0"/>
      <w:marTop w:val="0"/>
      <w:marBottom w:val="0"/>
      <w:divBdr>
        <w:top w:val="none" w:sz="0" w:space="0" w:color="auto"/>
        <w:left w:val="none" w:sz="0" w:space="0" w:color="auto"/>
        <w:bottom w:val="none" w:sz="0" w:space="0" w:color="auto"/>
        <w:right w:val="none" w:sz="0" w:space="0" w:color="auto"/>
      </w:divBdr>
    </w:div>
    <w:div w:id="1917199799">
      <w:bodyDiv w:val="1"/>
      <w:marLeft w:val="0"/>
      <w:marRight w:val="0"/>
      <w:marTop w:val="0"/>
      <w:marBottom w:val="0"/>
      <w:divBdr>
        <w:top w:val="none" w:sz="0" w:space="0" w:color="auto"/>
        <w:left w:val="none" w:sz="0" w:space="0" w:color="auto"/>
        <w:bottom w:val="none" w:sz="0" w:space="0" w:color="auto"/>
        <w:right w:val="none" w:sz="0" w:space="0" w:color="auto"/>
      </w:divBdr>
    </w:div>
    <w:div w:id="2017421406">
      <w:bodyDiv w:val="1"/>
      <w:marLeft w:val="0"/>
      <w:marRight w:val="0"/>
      <w:marTop w:val="0"/>
      <w:marBottom w:val="0"/>
      <w:divBdr>
        <w:top w:val="none" w:sz="0" w:space="0" w:color="auto"/>
        <w:left w:val="none" w:sz="0" w:space="0" w:color="auto"/>
        <w:bottom w:val="none" w:sz="0" w:space="0" w:color="auto"/>
        <w:right w:val="none" w:sz="0" w:space="0" w:color="auto"/>
      </w:divBdr>
    </w:div>
    <w:div w:id="2038966040">
      <w:bodyDiv w:val="1"/>
      <w:marLeft w:val="0"/>
      <w:marRight w:val="0"/>
      <w:marTop w:val="0"/>
      <w:marBottom w:val="0"/>
      <w:divBdr>
        <w:top w:val="none" w:sz="0" w:space="0" w:color="auto"/>
        <w:left w:val="none" w:sz="0" w:space="0" w:color="auto"/>
        <w:bottom w:val="none" w:sz="0" w:space="0" w:color="auto"/>
        <w:right w:val="none" w:sz="0" w:space="0" w:color="auto"/>
      </w:divBdr>
    </w:div>
    <w:div w:id="2101413240">
      <w:bodyDiv w:val="1"/>
      <w:marLeft w:val="0"/>
      <w:marRight w:val="0"/>
      <w:marTop w:val="0"/>
      <w:marBottom w:val="0"/>
      <w:divBdr>
        <w:top w:val="none" w:sz="0" w:space="0" w:color="auto"/>
        <w:left w:val="none" w:sz="0" w:space="0" w:color="auto"/>
        <w:bottom w:val="none" w:sz="0" w:space="0" w:color="auto"/>
        <w:right w:val="none" w:sz="0" w:space="0" w:color="auto"/>
      </w:divBdr>
    </w:div>
    <w:div w:id="2109764914">
      <w:bodyDiv w:val="1"/>
      <w:marLeft w:val="0"/>
      <w:marRight w:val="0"/>
      <w:marTop w:val="0"/>
      <w:marBottom w:val="0"/>
      <w:divBdr>
        <w:top w:val="none" w:sz="0" w:space="0" w:color="auto"/>
        <w:left w:val="none" w:sz="0" w:space="0" w:color="auto"/>
        <w:bottom w:val="none" w:sz="0" w:space="0" w:color="auto"/>
        <w:right w:val="none" w:sz="0" w:space="0" w:color="auto"/>
      </w:divBdr>
      <w:divsChild>
        <w:div w:id="663582498">
          <w:marLeft w:val="0"/>
          <w:marRight w:val="0"/>
          <w:marTop w:val="0"/>
          <w:marBottom w:val="0"/>
          <w:divBdr>
            <w:top w:val="none" w:sz="0" w:space="0" w:color="auto"/>
            <w:left w:val="none" w:sz="0" w:space="0" w:color="auto"/>
            <w:bottom w:val="none" w:sz="0" w:space="0" w:color="auto"/>
            <w:right w:val="none" w:sz="0" w:space="0" w:color="auto"/>
          </w:divBdr>
          <w:divsChild>
            <w:div w:id="278490858">
              <w:marLeft w:val="0"/>
              <w:marRight w:val="0"/>
              <w:marTop w:val="0"/>
              <w:marBottom w:val="0"/>
              <w:divBdr>
                <w:top w:val="none" w:sz="0" w:space="0" w:color="auto"/>
                <w:left w:val="none" w:sz="0" w:space="0" w:color="auto"/>
                <w:bottom w:val="none" w:sz="0" w:space="0" w:color="auto"/>
                <w:right w:val="none" w:sz="0" w:space="0" w:color="auto"/>
              </w:divBdr>
              <w:divsChild>
                <w:div w:id="462312344">
                  <w:marLeft w:val="0"/>
                  <w:marRight w:val="0"/>
                  <w:marTop w:val="0"/>
                  <w:marBottom w:val="0"/>
                  <w:divBdr>
                    <w:top w:val="none" w:sz="0" w:space="0" w:color="auto"/>
                    <w:left w:val="none" w:sz="0" w:space="0" w:color="auto"/>
                    <w:bottom w:val="none" w:sz="0" w:space="0" w:color="auto"/>
                    <w:right w:val="none" w:sz="0" w:space="0" w:color="auto"/>
                  </w:divBdr>
                  <w:divsChild>
                    <w:div w:id="415370291">
                      <w:marLeft w:val="0"/>
                      <w:marRight w:val="0"/>
                      <w:marTop w:val="0"/>
                      <w:marBottom w:val="0"/>
                      <w:divBdr>
                        <w:top w:val="none" w:sz="0" w:space="0" w:color="auto"/>
                        <w:left w:val="none" w:sz="0" w:space="0" w:color="auto"/>
                        <w:bottom w:val="none" w:sz="0" w:space="0" w:color="auto"/>
                        <w:right w:val="none" w:sz="0" w:space="0" w:color="auto"/>
                      </w:divBdr>
                      <w:divsChild>
                        <w:div w:id="1512719515">
                          <w:marLeft w:val="0"/>
                          <w:marRight w:val="0"/>
                          <w:marTop w:val="0"/>
                          <w:marBottom w:val="0"/>
                          <w:divBdr>
                            <w:top w:val="none" w:sz="0" w:space="0" w:color="auto"/>
                            <w:left w:val="none" w:sz="0" w:space="0" w:color="auto"/>
                            <w:bottom w:val="none" w:sz="0" w:space="0" w:color="auto"/>
                            <w:right w:val="none" w:sz="0" w:space="0" w:color="auto"/>
                          </w:divBdr>
                          <w:divsChild>
                            <w:div w:id="5630261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27688">
      <w:bodyDiv w:val="1"/>
      <w:marLeft w:val="0"/>
      <w:marRight w:val="0"/>
      <w:marTop w:val="0"/>
      <w:marBottom w:val="0"/>
      <w:divBdr>
        <w:top w:val="none" w:sz="0" w:space="0" w:color="auto"/>
        <w:left w:val="none" w:sz="0" w:space="0" w:color="auto"/>
        <w:bottom w:val="none" w:sz="0" w:space="0" w:color="auto"/>
        <w:right w:val="none" w:sz="0" w:space="0" w:color="auto"/>
      </w:divBdr>
    </w:div>
    <w:div w:id="21394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nregion-bodensee.e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z@bodensee.eu" TargetMode="External"/><Relationship Id="rId4" Type="http://schemas.openxmlformats.org/officeDocument/2006/relationships/settings" Target="settings.xml"/><Relationship Id="rId9" Type="http://schemas.openxmlformats.org/officeDocument/2006/relationships/hyperlink" Target="http://www.bodensee.e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9C29-F537-40AE-AE56-EB9EBE8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4285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Scheidig</dc:creator>
  <cp:keywords/>
  <dc:description/>
  <cp:lastModifiedBy>Alina  Milz</cp:lastModifiedBy>
  <cp:revision>82</cp:revision>
  <cp:lastPrinted>2026-02-25T15:42:00Z</cp:lastPrinted>
  <dcterms:created xsi:type="dcterms:W3CDTF">2025-02-10T15:09:00Z</dcterms:created>
  <dcterms:modified xsi:type="dcterms:W3CDTF">2026-07-20T11:30:00Z</dcterms:modified>
</cp:coreProperties>
</file>