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3830A" w14:textId="1E702401" w:rsidR="00207B74" w:rsidRPr="00BC720E" w:rsidRDefault="003E0E3C" w:rsidP="00207B74">
      <w:pPr>
        <w:rPr>
          <w:rFonts w:asciiTheme="majorHAnsi" w:eastAsiaTheme="majorEastAsia" w:hAnsiTheme="majorHAnsi" w:cstheme="majorBidi"/>
          <w:b/>
          <w:kern w:val="28"/>
          <w:sz w:val="52"/>
          <w:szCs w:val="144"/>
        </w:rPr>
      </w:pPr>
      <w:r w:rsidRPr="00BC720E">
        <w:rPr>
          <w:rFonts w:eastAsiaTheme="minorEastAsia"/>
          <w:b/>
          <w:sz w:val="36"/>
          <w:szCs w:val="32"/>
          <w:lang w:val="de-CH"/>
        </w:rPr>
        <w:t>Liechtenstein – Europas «hidden gem» in den Alpen</w:t>
      </w:r>
    </w:p>
    <w:p w14:paraId="48822F3C" w14:textId="77777777" w:rsidR="003E0E3C" w:rsidRDefault="003E0E3C" w:rsidP="00207B74">
      <w:pPr>
        <w:rPr>
          <w:lang w:val="de-CH"/>
        </w:rPr>
      </w:pPr>
    </w:p>
    <w:p w14:paraId="4DE611A7" w14:textId="67AD6466" w:rsidR="00BB5C50" w:rsidRPr="00BB5C50" w:rsidRDefault="00DB27DD" w:rsidP="00BB5C50">
      <w:pPr>
        <w:rPr>
          <w:rStyle w:val="Fett"/>
          <w:lang w:val="de-CH"/>
        </w:rPr>
      </w:pPr>
      <w:r>
        <w:rPr>
          <w:rStyle w:val="Fett"/>
          <w:lang w:val="de-CH"/>
        </w:rPr>
        <w:t xml:space="preserve">Im </w:t>
      </w:r>
      <w:r w:rsidR="00BB5C50" w:rsidRPr="2DB86155">
        <w:rPr>
          <w:rStyle w:val="Fett"/>
          <w:lang w:val="de-CH"/>
        </w:rPr>
        <w:t>sechstkleinste</w:t>
      </w:r>
      <w:r>
        <w:rPr>
          <w:rStyle w:val="Fett"/>
          <w:lang w:val="de-CH"/>
        </w:rPr>
        <w:t>n</w:t>
      </w:r>
      <w:r w:rsidR="00BB5C50" w:rsidRPr="2DB86155">
        <w:rPr>
          <w:rStyle w:val="Fett"/>
          <w:lang w:val="de-CH"/>
        </w:rPr>
        <w:t xml:space="preserve"> Land der Welt, eingebettet in den Alpen zwischen der Schweiz und Österreich, </w:t>
      </w:r>
      <w:r>
        <w:rPr>
          <w:rStyle w:val="Fett"/>
          <w:lang w:val="de-CH"/>
        </w:rPr>
        <w:t>profitieren</w:t>
      </w:r>
      <w:r w:rsidR="00BB5C50" w:rsidRPr="2DB86155">
        <w:rPr>
          <w:rStyle w:val="Fett"/>
          <w:lang w:val="de-CH"/>
        </w:rPr>
        <w:t xml:space="preserve"> Besuchende auf nur 160 km² </w:t>
      </w:r>
      <w:r>
        <w:rPr>
          <w:rStyle w:val="Fett"/>
          <w:lang w:val="de-CH"/>
        </w:rPr>
        <w:t xml:space="preserve">von einer </w:t>
      </w:r>
      <w:r w:rsidR="00BB5C50" w:rsidRPr="2DB86155">
        <w:rPr>
          <w:rStyle w:val="Fett"/>
          <w:lang w:val="de-CH"/>
        </w:rPr>
        <w:t>unglaubliche Vielfalt an kulturellen, n</w:t>
      </w:r>
      <w:r w:rsidR="64614941" w:rsidRPr="2DB86155">
        <w:rPr>
          <w:rStyle w:val="Fett"/>
          <w:lang w:val="de-CH"/>
        </w:rPr>
        <w:t>aturnahen</w:t>
      </w:r>
      <w:r w:rsidR="00BB5C50" w:rsidRPr="2DB86155">
        <w:rPr>
          <w:rStyle w:val="Fett"/>
          <w:lang w:val="de-CH"/>
        </w:rPr>
        <w:t xml:space="preserve"> und kulinarischen Highlights. Mit </w:t>
      </w:r>
      <w:r w:rsidR="009628C5" w:rsidRPr="2DB86155">
        <w:rPr>
          <w:rStyle w:val="Fett"/>
          <w:lang w:val="de-CH"/>
        </w:rPr>
        <w:t>zahlreiche</w:t>
      </w:r>
      <w:r w:rsidR="00BB5C50" w:rsidRPr="2DB86155">
        <w:rPr>
          <w:rStyle w:val="Fett"/>
          <w:lang w:val="de-CH"/>
        </w:rPr>
        <w:t>n Museen, tollen Restaurants und idyllischen</w:t>
      </w:r>
      <w:r w:rsidR="00DA7C26" w:rsidRPr="2DB86155">
        <w:rPr>
          <w:rStyle w:val="Fett"/>
          <w:lang w:val="de-CH"/>
        </w:rPr>
        <w:t xml:space="preserve"> </w:t>
      </w:r>
      <w:r w:rsidR="00C447D8" w:rsidRPr="2DB86155">
        <w:rPr>
          <w:rStyle w:val="Fett"/>
          <w:lang w:val="de-CH"/>
        </w:rPr>
        <w:t>Landschaften</w:t>
      </w:r>
      <w:r w:rsidR="00BB5C50" w:rsidRPr="2DB86155">
        <w:rPr>
          <w:rStyle w:val="Fett"/>
          <w:lang w:val="de-CH"/>
        </w:rPr>
        <w:t xml:space="preserve"> sowie über 400 km Wanderwegen hat es für Familien, Outdoor-Fans und </w:t>
      </w:r>
      <w:r w:rsidR="00DF217A" w:rsidRPr="2DB86155">
        <w:rPr>
          <w:rStyle w:val="Fett"/>
          <w:lang w:val="de-CH"/>
        </w:rPr>
        <w:t>Geniessende</w:t>
      </w:r>
      <w:r w:rsidR="00BB5C50" w:rsidRPr="2DB86155">
        <w:rPr>
          <w:rStyle w:val="Fett"/>
          <w:lang w:val="de-CH"/>
        </w:rPr>
        <w:t xml:space="preserve"> </w:t>
      </w:r>
      <w:r w:rsidR="00534A4C" w:rsidRPr="2DB86155">
        <w:rPr>
          <w:rStyle w:val="Fett"/>
          <w:lang w:val="de-CH"/>
        </w:rPr>
        <w:t>einiges</w:t>
      </w:r>
      <w:r w:rsidR="00BB5C50" w:rsidRPr="2DB86155">
        <w:rPr>
          <w:rStyle w:val="Fett"/>
          <w:lang w:val="de-CH"/>
        </w:rPr>
        <w:t xml:space="preserve"> zu bieten. </w:t>
      </w:r>
    </w:p>
    <w:p w14:paraId="0D5735D8" w14:textId="77777777" w:rsidR="00BB5C50" w:rsidRDefault="00BB5C50" w:rsidP="00207B74">
      <w:pPr>
        <w:rPr>
          <w:rStyle w:val="Fett"/>
          <w:lang w:val="de-CH"/>
        </w:rPr>
      </w:pPr>
    </w:p>
    <w:p w14:paraId="29BCC90A" w14:textId="51BBEF4C" w:rsidR="005C7E9C" w:rsidRDefault="005C7E9C" w:rsidP="005C7E9C">
      <w:pPr>
        <w:rPr>
          <w:lang w:val="de-CH"/>
        </w:rPr>
      </w:pPr>
      <w:r w:rsidRPr="005C7E9C">
        <w:rPr>
          <w:lang w:val="de-CH"/>
        </w:rPr>
        <w:t xml:space="preserve">Das Fürstentum Liechtenstein ist eine konstitutionelle Erbmonarchie auf demokratisch-parlamentarischer Grundlage. Das bedeutet, dass sich Fürst und Volk die Staatsgewalt teilen. Das Staatsoberhaupt, Fürst Hans-Adam II., wohnt mit seiner Familie auf Schloss Vaduz, das sich 120 Meter über dem liechtensteinischen Hauptort Vaduz </w:t>
      </w:r>
      <w:r w:rsidR="009628C5">
        <w:rPr>
          <w:lang w:val="de-CH"/>
        </w:rPr>
        <w:t>befindet</w:t>
      </w:r>
      <w:r w:rsidRPr="005C7E9C">
        <w:rPr>
          <w:lang w:val="de-CH"/>
        </w:rPr>
        <w:t>. Erbprinz Alois fungiert seit 2004 als Stellvertreter des Fürsten und übt alle ihm zustehenden Hoheitsrechte aus. Die Landesgrenze Liechtensteins ist 7</w:t>
      </w:r>
      <w:r w:rsidR="000D5B66">
        <w:rPr>
          <w:lang w:val="de-CH"/>
        </w:rPr>
        <w:t>7</w:t>
      </w:r>
      <w:r w:rsidRPr="005C7E9C">
        <w:rPr>
          <w:lang w:val="de-CH"/>
        </w:rPr>
        <w:t xml:space="preserve"> km lang und teilt sich zu etwa gleichen Teilen mit der Schweiz und Österreich. Der höchste Berg, der Grauspitz, liegt 2599 m über dem Meeresspiegel. Liechtenstein hat sowohl für Naturliebhaber als auch für Kunstinteressierte wahre Schätze zu bieten. </w:t>
      </w:r>
      <w:r w:rsidRPr="00BC720E">
        <w:rPr>
          <w:lang w:val="de-CH"/>
        </w:rPr>
        <w:t>Wanderwege</w:t>
      </w:r>
      <w:r w:rsidRPr="005D2665">
        <w:rPr>
          <w:lang w:val="de-CH"/>
        </w:rPr>
        <w:t xml:space="preserve">, herrliche </w:t>
      </w:r>
      <w:r w:rsidRPr="00BC720E">
        <w:rPr>
          <w:lang w:val="de-CH"/>
        </w:rPr>
        <w:t>Skipisten</w:t>
      </w:r>
      <w:r w:rsidRPr="005D2665">
        <w:rPr>
          <w:lang w:val="de-CH"/>
        </w:rPr>
        <w:t xml:space="preserve">, verschiedene </w:t>
      </w:r>
      <w:r w:rsidRPr="00BC720E">
        <w:rPr>
          <w:lang w:val="de-CH"/>
        </w:rPr>
        <w:t>Museen</w:t>
      </w:r>
      <w:r w:rsidRPr="005D2665">
        <w:rPr>
          <w:lang w:val="de-CH"/>
        </w:rPr>
        <w:t xml:space="preserve"> und kulinarische </w:t>
      </w:r>
      <w:r w:rsidRPr="00BC720E">
        <w:rPr>
          <w:lang w:val="de-CH"/>
        </w:rPr>
        <w:t>Highlights</w:t>
      </w:r>
      <w:r w:rsidRPr="005D2665">
        <w:rPr>
          <w:lang w:val="de-CH"/>
        </w:rPr>
        <w:t xml:space="preserve"> warten auf die Besuche</w:t>
      </w:r>
      <w:r w:rsidR="00F21A9E">
        <w:rPr>
          <w:lang w:val="de-CH"/>
        </w:rPr>
        <w:t>nden</w:t>
      </w:r>
      <w:r w:rsidRPr="005D2665">
        <w:rPr>
          <w:lang w:val="de-CH"/>
        </w:rPr>
        <w:t>.</w:t>
      </w:r>
    </w:p>
    <w:p w14:paraId="7778877E" w14:textId="27773672" w:rsidR="00330317" w:rsidRDefault="00330317" w:rsidP="00A87A5A">
      <w:pPr>
        <w:rPr>
          <w:lang w:val="de-CH"/>
        </w:rPr>
      </w:pPr>
    </w:p>
    <w:p w14:paraId="5E22ECD6" w14:textId="2BB65BC8" w:rsidR="007E3E20" w:rsidRPr="007E3E20" w:rsidRDefault="007E3E20" w:rsidP="007E3E20">
      <w:pPr>
        <w:rPr>
          <w:rFonts w:eastAsiaTheme="minorEastAsia"/>
          <w:b/>
          <w:sz w:val="24"/>
          <w:lang w:val="de-CH"/>
        </w:rPr>
      </w:pPr>
      <w:r w:rsidRPr="007E3E20">
        <w:rPr>
          <w:rFonts w:eastAsiaTheme="minorEastAsia"/>
          <w:b/>
          <w:sz w:val="24"/>
          <w:lang w:val="de-CH"/>
        </w:rPr>
        <w:t>Natur, Kultur und Outdoor-Erlebnisse</w:t>
      </w:r>
    </w:p>
    <w:p w14:paraId="7CE4AEB2" w14:textId="2C9567E2" w:rsidR="007E3E20" w:rsidRPr="007E3E20" w:rsidRDefault="007E3E20" w:rsidP="007E3E20">
      <w:pPr>
        <w:rPr>
          <w:lang w:val="de-CH"/>
        </w:rPr>
      </w:pPr>
      <w:r w:rsidRPr="2DB86155">
        <w:rPr>
          <w:lang w:val="de-CH"/>
        </w:rPr>
        <w:t xml:space="preserve">Liechtenstein </w:t>
      </w:r>
      <w:r w:rsidR="00086F0F">
        <w:rPr>
          <w:lang w:val="de-CH"/>
        </w:rPr>
        <w:t>verfügt</w:t>
      </w:r>
      <w:r w:rsidRPr="2DB86155">
        <w:rPr>
          <w:lang w:val="de-CH"/>
        </w:rPr>
        <w:t xml:space="preserve"> über 400 Kilometer markierte Wanderwege, aussichtsreiche Gipfel und abwechslungsreiche Routen für Genusswandernde und ambitionierte Bergsportbegeisterte. Die Bergregion Malbun/Steg ist im Sommer</w:t>
      </w:r>
      <w:r w:rsidR="00E32F4B" w:rsidRPr="2DB86155">
        <w:rPr>
          <w:lang w:val="de-CH"/>
        </w:rPr>
        <w:t xml:space="preserve"> und Herbst</w:t>
      </w:r>
      <w:r w:rsidRPr="2DB86155">
        <w:rPr>
          <w:lang w:val="de-CH"/>
        </w:rPr>
        <w:t xml:space="preserve"> idealer Ausgangspunkt für Wanderungen. Im Hauptort Vaduz verbindet sich kulturelle Vielfalt mit fürstlicher Geschichte. Das Städtle lädt zum Flanieren ein, mehrere Museen von internationalem Anspruch liegen nur wenige Schritte voneinander entfernt. Kulinarisch setzt Liechtenstein auf Qualität, regionale Produkte und authentische Gastfreundschaft.</w:t>
      </w:r>
      <w:r w:rsidR="006F1FD4" w:rsidRPr="2DB86155">
        <w:rPr>
          <w:lang w:val="de-CH"/>
        </w:rPr>
        <w:t xml:space="preserve"> </w:t>
      </w:r>
      <w:hyperlink r:id="rId11" w:history="1">
        <w:r w:rsidR="004B3497" w:rsidRPr="003C1437">
          <w:rPr>
            <w:rStyle w:val="Hyperlink"/>
            <w:lang w:val="de-CH"/>
          </w:rPr>
          <w:t>→ tourismus.li/erlebnisse</w:t>
        </w:r>
      </w:hyperlink>
    </w:p>
    <w:p w14:paraId="24D2B974" w14:textId="77777777" w:rsidR="005D4CF0" w:rsidRPr="007E3E20" w:rsidRDefault="005D4CF0" w:rsidP="007E3E20">
      <w:pPr>
        <w:rPr>
          <w:rFonts w:eastAsiaTheme="minorEastAsia"/>
          <w:b/>
          <w:sz w:val="24"/>
          <w:lang w:val="de-CH"/>
        </w:rPr>
      </w:pPr>
    </w:p>
    <w:p w14:paraId="73E81426" w14:textId="77777777" w:rsidR="007E3E20" w:rsidRPr="007E3E20" w:rsidRDefault="007E3E20" w:rsidP="007E3E20">
      <w:pPr>
        <w:rPr>
          <w:rFonts w:eastAsiaTheme="minorEastAsia"/>
          <w:b/>
          <w:sz w:val="24"/>
          <w:lang w:val="de-CH"/>
        </w:rPr>
      </w:pPr>
      <w:r w:rsidRPr="007E3E20">
        <w:rPr>
          <w:rFonts w:eastAsiaTheme="minorEastAsia"/>
          <w:b/>
          <w:sz w:val="24"/>
          <w:lang w:val="de-CH"/>
        </w:rPr>
        <w:t>Liechtenstein-Weg – weltweit einzigartig</w:t>
      </w:r>
    </w:p>
    <w:p w14:paraId="2959EC0B" w14:textId="57FBFD54" w:rsidR="007E3E20" w:rsidRPr="007E3E20" w:rsidRDefault="007E3E20" w:rsidP="007E3E20">
      <w:pPr>
        <w:rPr>
          <w:lang w:val="de-CH"/>
        </w:rPr>
      </w:pPr>
      <w:r w:rsidRPr="007E3E20">
        <w:rPr>
          <w:lang w:val="de-CH"/>
        </w:rPr>
        <w:t xml:space="preserve">Der 75 Kilometer lange Liechtenstein-Weg führt durch alle elf Gemeinden des Landes und verbindet Geschichte, Sehenswürdigkeiten und eindrucksvolle Landschaften. Entlang der Route eröffnen sich immer wieder neue Perspektiven auf das Rheintal und die Alpen. Eine exklusive Pauschale mit organisierten Unterkünften, Gepäckservice und zusätzlichen Leistungen sorgt für ein komfortables Weitwander-Erlebnis. </w:t>
      </w:r>
      <w:r w:rsidR="00E657EC">
        <w:rPr>
          <w:lang w:val="de-CH"/>
        </w:rPr>
        <w:br/>
      </w:r>
      <w:hyperlink r:id="rId12" w:history="1">
        <w:r w:rsidRPr="003C1437">
          <w:rPr>
            <w:rStyle w:val="Hyperlink"/>
            <w:lang w:val="de-CH"/>
          </w:rPr>
          <w:t>→ liechtensteinweg.li</w:t>
        </w:r>
      </w:hyperlink>
    </w:p>
    <w:p w14:paraId="79C12DBF" w14:textId="77777777" w:rsidR="007E3E20" w:rsidRPr="007E3E20" w:rsidRDefault="007E3E20" w:rsidP="007E3E20">
      <w:pPr>
        <w:rPr>
          <w:rFonts w:eastAsiaTheme="minorEastAsia"/>
          <w:b/>
          <w:sz w:val="24"/>
          <w:lang w:val="de-CH"/>
        </w:rPr>
      </w:pPr>
    </w:p>
    <w:p w14:paraId="0304EABB" w14:textId="6413E8E6" w:rsidR="007E3E20" w:rsidRPr="007E3E20" w:rsidRDefault="00941E3A" w:rsidP="007E3E20">
      <w:pPr>
        <w:rPr>
          <w:rFonts w:eastAsiaTheme="minorEastAsia"/>
          <w:b/>
          <w:sz w:val="24"/>
          <w:lang w:val="de-CH"/>
        </w:rPr>
      </w:pPr>
      <w:r>
        <w:rPr>
          <w:rFonts w:eastAsiaTheme="minorEastAsia"/>
          <w:b/>
          <w:sz w:val="24"/>
          <w:lang w:val="de-CH"/>
        </w:rPr>
        <w:t>I</w:t>
      </w:r>
      <w:r w:rsidR="007E3E20" w:rsidRPr="007E3E20">
        <w:rPr>
          <w:rFonts w:eastAsiaTheme="minorEastAsia"/>
          <w:b/>
          <w:sz w:val="24"/>
          <w:lang w:val="de-CH"/>
        </w:rPr>
        <w:t>n 72 Stunden</w:t>
      </w:r>
      <w:r>
        <w:rPr>
          <w:rFonts w:eastAsiaTheme="minorEastAsia"/>
          <w:b/>
          <w:sz w:val="24"/>
          <w:lang w:val="de-CH"/>
        </w:rPr>
        <w:t xml:space="preserve"> entdecken</w:t>
      </w:r>
    </w:p>
    <w:p w14:paraId="075FE053" w14:textId="50789E80" w:rsidR="00DB5613" w:rsidRDefault="007E3E20" w:rsidP="007E3E20">
      <w:pPr>
        <w:rPr>
          <w:lang w:val="de-CH"/>
        </w:rPr>
      </w:pPr>
      <w:r w:rsidRPr="2DB86155">
        <w:rPr>
          <w:lang w:val="de-CH"/>
        </w:rPr>
        <w:t xml:space="preserve">Das kompakte Format des Landes macht es möglich, in nur 72 Stunden eine bemerkenswerte Vielfalt zu erleben. Wanderungen in Malbun, kulturelle Entdeckungen in Vaduz und regionale Kulinarik lassen sich mühelos kombinieren. Kaum ein anderes Land Europas bietet auf so kleinem Raum eine derart abwechslungsreiche Mischung aus Natur, Kultur und Genuss. </w:t>
      </w:r>
      <w:hyperlink r:id="rId13" w:history="1">
        <w:r w:rsidRPr="003C1437">
          <w:rPr>
            <w:rStyle w:val="Hyperlink"/>
            <w:lang w:val="de-CH"/>
          </w:rPr>
          <w:t>→ tourismus.li/72</w:t>
        </w:r>
        <w:r w:rsidR="0AE5615E" w:rsidRPr="003C1437">
          <w:rPr>
            <w:rStyle w:val="Hyperlink"/>
            <w:lang w:val="de-CH"/>
          </w:rPr>
          <w:t>h</w:t>
        </w:r>
      </w:hyperlink>
    </w:p>
    <w:p w14:paraId="6175DC46" w14:textId="77777777" w:rsidR="00DB5613" w:rsidRDefault="00DB5613" w:rsidP="007E3E20">
      <w:pPr>
        <w:rPr>
          <w:lang w:val="de-CH"/>
        </w:rPr>
      </w:pPr>
    </w:p>
    <w:p w14:paraId="17332B09" w14:textId="77777777" w:rsidR="00DB5613" w:rsidRDefault="00DB5613" w:rsidP="007E3E20">
      <w:pPr>
        <w:rPr>
          <w:lang w:val="de-CH"/>
        </w:rPr>
      </w:pPr>
    </w:p>
    <w:p w14:paraId="3E8ABA60" w14:textId="77777777" w:rsidR="00B75CB6" w:rsidRPr="007E3E20" w:rsidRDefault="00B75CB6" w:rsidP="00B75CB6">
      <w:pPr>
        <w:rPr>
          <w:rFonts w:eastAsiaTheme="minorEastAsia"/>
          <w:b/>
          <w:sz w:val="24"/>
          <w:lang w:val="de-CH"/>
        </w:rPr>
      </w:pPr>
      <w:r>
        <w:rPr>
          <w:rFonts w:eastAsiaTheme="minorEastAsia"/>
          <w:b/>
          <w:sz w:val="24"/>
          <w:lang w:val="de-CH"/>
        </w:rPr>
        <w:lastRenderedPageBreak/>
        <w:t xml:space="preserve">WELCOME und </w:t>
      </w:r>
      <w:r w:rsidRPr="007E3E20">
        <w:rPr>
          <w:rFonts w:eastAsiaTheme="minorEastAsia"/>
          <w:b/>
          <w:sz w:val="24"/>
          <w:lang w:val="de-CH"/>
        </w:rPr>
        <w:t>ALL INCLUSIVE Erlebnispass</w:t>
      </w:r>
    </w:p>
    <w:p w14:paraId="6B1CCBCB" w14:textId="594E5165" w:rsidR="00B75CB6" w:rsidRPr="00D638A7" w:rsidRDefault="00B75CB6" w:rsidP="2DB86155">
      <w:r>
        <w:t xml:space="preserve">Der </w:t>
      </w:r>
      <w:r w:rsidR="0D3202F6" w:rsidRPr="2DB86155">
        <w:rPr>
          <w:lang w:val="de-CH"/>
        </w:rPr>
        <w:t>«</w:t>
      </w:r>
      <w:r>
        <w:t>WELCOME Erlebnispass</w:t>
      </w:r>
      <w:r w:rsidR="329BA941" w:rsidRPr="2DB86155">
        <w:rPr>
          <w:lang w:val="de-CH"/>
        </w:rPr>
        <w:t>»</w:t>
      </w:r>
      <w:r>
        <w:t xml:space="preserve"> ist die offizielle Gästekarte Liechtensteins. Damit können </w:t>
      </w:r>
      <w:r w:rsidR="003219C0">
        <w:t>Übernachtungsg</w:t>
      </w:r>
      <w:r>
        <w:t>äste den öffentlichen Verkehr kostenlos nutzen und profitieren von 20</w:t>
      </w:r>
      <w:r w:rsidR="25578084">
        <w:t xml:space="preserve"> </w:t>
      </w:r>
      <w:r>
        <w:t xml:space="preserve">% Rabatt auf auserwählte Partnerangebote. </w:t>
      </w:r>
      <w:r w:rsidRPr="2DB86155">
        <w:rPr>
          <w:lang w:val="de-CH"/>
        </w:rPr>
        <w:t xml:space="preserve">Mit dem Upgrade zum «ALL INCLUSIVE Erlebnispass» lässt sich Liechtenstein besonders komfortabel entdecken. Über 20 Attraktionen und Angebote sind im Pass inbegriffen, darunter Museen, Bergbahnen sowie die Nutzung des öffentlichen Verkehrs. Der Erlebnispass ist für ein bis drei Tage erhältlich und ermöglicht eine flexible und nachhaltige Reisegestaltung. </w:t>
      </w:r>
      <w:hyperlink r:id="rId14" w:history="1">
        <w:r w:rsidRPr="003C1437">
          <w:rPr>
            <w:rStyle w:val="Hyperlink"/>
            <w:lang w:val="de-CH"/>
          </w:rPr>
          <w:t>→ erlebnispass.li</w:t>
        </w:r>
      </w:hyperlink>
    </w:p>
    <w:p w14:paraId="23997940" w14:textId="77777777" w:rsidR="00B75CB6" w:rsidRDefault="00B75CB6" w:rsidP="007E3E20">
      <w:pPr>
        <w:rPr>
          <w:lang w:val="de-CH"/>
        </w:rPr>
      </w:pPr>
    </w:p>
    <w:p w14:paraId="4BCD4053" w14:textId="77777777" w:rsidR="00B75CB6" w:rsidRDefault="00B75CB6" w:rsidP="007E3E20">
      <w:pPr>
        <w:rPr>
          <w:lang w:val="de-CH"/>
        </w:rPr>
      </w:pPr>
    </w:p>
    <w:p w14:paraId="032F0977" w14:textId="77777777" w:rsidR="00B75CB6" w:rsidRDefault="00B75CB6" w:rsidP="007E3E20">
      <w:pPr>
        <w:rPr>
          <w:lang w:val="de-CH"/>
        </w:rPr>
      </w:pPr>
    </w:p>
    <w:p w14:paraId="276D64CD" w14:textId="77777777" w:rsidR="005D4CF0" w:rsidRDefault="005D4CF0" w:rsidP="007E3E20">
      <w:pPr>
        <w:rPr>
          <w:lang w:val="de-CH"/>
        </w:rPr>
      </w:pPr>
    </w:p>
    <w:p w14:paraId="7660729A" w14:textId="77777777" w:rsidR="004D1278" w:rsidRDefault="004D1278" w:rsidP="007E3E20">
      <w:pPr>
        <w:rPr>
          <w:lang w:val="de-CH"/>
        </w:rPr>
      </w:pPr>
    </w:p>
    <w:p w14:paraId="064886B6" w14:textId="77777777" w:rsidR="004D1278" w:rsidRDefault="004D1278" w:rsidP="007E3E20">
      <w:pPr>
        <w:rPr>
          <w:lang w:val="de-CH"/>
        </w:rPr>
      </w:pPr>
    </w:p>
    <w:p w14:paraId="5A649090" w14:textId="77777777" w:rsidR="004D1278" w:rsidRDefault="004D1278" w:rsidP="007E3E20">
      <w:pPr>
        <w:rPr>
          <w:lang w:val="de-CH"/>
        </w:rPr>
      </w:pPr>
    </w:p>
    <w:p w14:paraId="28716CE6" w14:textId="0FF6ED94" w:rsidR="00A87A5A" w:rsidRDefault="00A87A5A" w:rsidP="00A87A5A">
      <w:pPr>
        <w:rPr>
          <w:lang w:val="de-CH"/>
        </w:rPr>
      </w:pPr>
    </w:p>
    <w:p w14:paraId="226B6FE0" w14:textId="0F04FC58" w:rsidR="00A87A5A" w:rsidRPr="00437A60" w:rsidRDefault="005D4CF0" w:rsidP="00A87A5A">
      <w:pPr>
        <w:pStyle w:val="paragraph"/>
        <w:spacing w:before="0" w:beforeAutospacing="0" w:after="0" w:afterAutospacing="0"/>
        <w:textAlignment w:val="baseline"/>
        <w:rPr>
          <w:rFonts w:ascii="Segoe UI" w:hAnsi="Segoe UI" w:cs="Segoe UI"/>
          <w:b/>
          <w:bCs/>
          <w:sz w:val="18"/>
          <w:szCs w:val="18"/>
        </w:rPr>
      </w:pPr>
      <w:r>
        <w:rPr>
          <w:rStyle w:val="Liste-Ebene1Zchn"/>
          <w:rFonts w:eastAsiaTheme="majorEastAsia"/>
          <w:noProof/>
          <w:lang w:val="en-GB"/>
        </w:rPr>
        <w:drawing>
          <wp:anchor distT="0" distB="0" distL="114300" distR="114300" simplePos="0" relativeHeight="251659264" behindDoc="1" locked="0" layoutInCell="1" allowOverlap="1" wp14:anchorId="2DA32269" wp14:editId="56120382">
            <wp:simplePos x="0" y="0"/>
            <wp:positionH relativeFrom="margin">
              <wp:align>right</wp:align>
            </wp:positionH>
            <wp:positionV relativeFrom="paragraph">
              <wp:posOffset>39370</wp:posOffset>
            </wp:positionV>
            <wp:extent cx="3120390" cy="3606800"/>
            <wp:effectExtent l="0" t="0" r="3810" b="0"/>
            <wp:wrapTight wrapText="bothSides">
              <wp:wrapPolygon edited="0">
                <wp:start x="0" y="0"/>
                <wp:lineTo x="0" y="21448"/>
                <wp:lineTo x="21495" y="21448"/>
                <wp:lineTo x="21495" y="0"/>
                <wp:lineTo x="0" y="0"/>
              </wp:wrapPolygon>
            </wp:wrapTight>
            <wp:docPr id="697038081" name="Picture 697038081" descr="Ein Bild, das draußen, Landschaft, Pflanze, Himm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038081" name="Picture 697038081" descr="Ein Bild, das draußen, Landschaft, Pflanze, Himmel enthält.&#10;&#10;KI-generierte Inhalte können fehlerhaft sein."/>
                    <pic:cNvPicPr>
                      <a:picLocks noChangeAspect="1" noChangeArrowheads="1"/>
                    </pic:cNvPicPr>
                  </pic:nvPicPr>
                  <pic:blipFill rotWithShape="1">
                    <a:blip r:embed="rId15">
                      <a:extLst>
                        <a:ext uri="{28A0092B-C50C-407E-A947-70E740481C1C}">
                          <a14:useLocalDpi xmlns:a14="http://schemas.microsoft.com/office/drawing/2010/main" val="0"/>
                        </a:ext>
                      </a:extLst>
                    </a:blip>
                    <a:srcRect l="16179" t="54" r="26057" b="-154"/>
                    <a:stretch>
                      <a:fillRect/>
                    </a:stretch>
                  </pic:blipFill>
                  <pic:spPr bwMode="auto">
                    <a:xfrm>
                      <a:off x="0" y="0"/>
                      <a:ext cx="3120390" cy="3606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7A5A" w:rsidRPr="00437A60">
        <w:rPr>
          <w:rStyle w:val="normaltextrun"/>
          <w:rFonts w:ascii="Calibri" w:hAnsi="Calibri" w:cs="Calibri"/>
          <w:b/>
          <w:bCs/>
          <w:szCs w:val="20"/>
        </w:rPr>
        <w:t>Mehr entdecken:</w:t>
      </w:r>
    </w:p>
    <w:p w14:paraId="02A62942" w14:textId="77777777" w:rsidR="00A87A5A" w:rsidRDefault="00A42777" w:rsidP="00A87A5A">
      <w:pPr>
        <w:rPr>
          <w:lang w:val="de-CH"/>
        </w:rPr>
      </w:pPr>
      <w:hyperlink r:id="rId16" w:history="1">
        <w:r w:rsidR="00A87A5A">
          <w:rPr>
            <w:rStyle w:val="Hyperlink"/>
            <w:lang w:val="de-CH"/>
          </w:rPr>
          <w:t>M</w:t>
        </w:r>
        <w:r w:rsidR="00A87A5A" w:rsidRPr="004F3307">
          <w:rPr>
            <w:rStyle w:val="Hyperlink"/>
            <w:lang w:val="de-CH"/>
          </w:rPr>
          <w:t>edienportal</w:t>
        </w:r>
      </w:hyperlink>
    </w:p>
    <w:p w14:paraId="3B8976AF" w14:textId="77777777" w:rsidR="00A87A5A" w:rsidRPr="00F9495D" w:rsidRDefault="00A87A5A" w:rsidP="00A87A5A">
      <w:pPr>
        <w:rPr>
          <w:rStyle w:val="normaltextrun"/>
          <w:rFonts w:ascii="Calibri" w:eastAsia="Times New Roman" w:hAnsi="Calibri" w:cs="Calibri"/>
          <w:b/>
          <w:bCs/>
          <w:sz w:val="24"/>
          <w:szCs w:val="20"/>
          <w:lang w:val="de-CH" w:eastAsia="de-CH"/>
        </w:rPr>
      </w:pPr>
    </w:p>
    <w:p w14:paraId="239AE9C6" w14:textId="77777777" w:rsidR="00A87A5A" w:rsidRPr="00F9495D" w:rsidRDefault="00A87A5A" w:rsidP="00A87A5A">
      <w:pPr>
        <w:rPr>
          <w:b/>
          <w:bCs/>
          <w:lang w:val="de-CH"/>
        </w:rPr>
      </w:pPr>
      <w:r w:rsidRPr="00F9495D">
        <w:rPr>
          <w:rStyle w:val="normaltextrun"/>
          <w:rFonts w:ascii="Calibri" w:eastAsia="Times New Roman" w:hAnsi="Calibri" w:cs="Calibri"/>
          <w:b/>
          <w:bCs/>
          <w:sz w:val="24"/>
          <w:szCs w:val="20"/>
          <w:lang w:val="de-CH" w:eastAsia="de-CH"/>
        </w:rPr>
        <w:t>Bilder und Videos:</w:t>
      </w:r>
      <w:r w:rsidRPr="00F9495D">
        <w:rPr>
          <w:b/>
          <w:bCs/>
          <w:lang w:val="de-CH"/>
        </w:rPr>
        <w:t xml:space="preserve"> </w:t>
      </w:r>
    </w:p>
    <w:p w14:paraId="09072561" w14:textId="77777777" w:rsidR="00A87A5A" w:rsidRPr="00662D02" w:rsidRDefault="00A42777" w:rsidP="00A87A5A">
      <w:pPr>
        <w:rPr>
          <w:lang w:val="de-CH"/>
        </w:rPr>
      </w:pPr>
      <w:hyperlink r:id="rId17" w:history="1">
        <w:r w:rsidR="00A87A5A" w:rsidRPr="00662D02">
          <w:rPr>
            <w:rStyle w:val="Hyperlink"/>
            <w:lang w:val="de-CH"/>
          </w:rPr>
          <w:t>Free Download</w:t>
        </w:r>
      </w:hyperlink>
      <w:r w:rsidR="00A87A5A" w:rsidRPr="00662D02">
        <w:rPr>
          <w:lang w:val="de-CH"/>
        </w:rPr>
        <w:t xml:space="preserve"> </w:t>
      </w:r>
      <w:r w:rsidR="00A87A5A">
        <w:rPr>
          <w:lang w:val="de-CH"/>
        </w:rPr>
        <w:br/>
      </w:r>
      <w:r w:rsidR="00A87A5A" w:rsidRPr="00662D02">
        <w:rPr>
          <w:lang w:val="de-CH"/>
        </w:rPr>
        <w:t xml:space="preserve">(Copyright: Liechtenstein Marketing) </w:t>
      </w:r>
    </w:p>
    <w:p w14:paraId="7231A28C" w14:textId="77777777" w:rsidR="00A87A5A" w:rsidRDefault="00A87A5A" w:rsidP="00A87A5A">
      <w:pPr>
        <w:rPr>
          <w:lang w:val="de-CH"/>
        </w:rPr>
      </w:pPr>
    </w:p>
    <w:p w14:paraId="7535CA6B" w14:textId="77777777" w:rsidR="00A87A5A" w:rsidRPr="00662D02" w:rsidRDefault="00A87A5A" w:rsidP="00A87A5A">
      <w:pPr>
        <w:rPr>
          <w:lang w:val="de-CH"/>
        </w:rPr>
      </w:pPr>
    </w:p>
    <w:p w14:paraId="2BA36AED" w14:textId="77777777" w:rsidR="00A87A5A" w:rsidRPr="00F9495D" w:rsidRDefault="00A87A5A" w:rsidP="00A87A5A">
      <w:pPr>
        <w:pStyle w:val="Untertitel"/>
        <w:rPr>
          <w:lang w:val="de-CH"/>
        </w:rPr>
      </w:pPr>
      <w:r w:rsidRPr="00F9495D">
        <w:rPr>
          <w:lang w:val="de-CH"/>
        </w:rPr>
        <w:t>Medi</w:t>
      </w:r>
      <w:r>
        <w:rPr>
          <w:lang w:val="de-CH"/>
        </w:rPr>
        <w:t>enk</w:t>
      </w:r>
      <w:r w:rsidRPr="00F9495D">
        <w:rPr>
          <w:lang w:val="de-CH"/>
        </w:rPr>
        <w:t>ontakt</w:t>
      </w:r>
      <w:r>
        <w:rPr>
          <w:lang w:val="de-CH"/>
        </w:rPr>
        <w:t xml:space="preserve"> </w:t>
      </w:r>
    </w:p>
    <w:p w14:paraId="3749C9E9" w14:textId="77777777" w:rsidR="00A87A5A" w:rsidRPr="00F9495D" w:rsidRDefault="00A87A5A" w:rsidP="00A87A5A">
      <w:pPr>
        <w:rPr>
          <w:lang w:val="de-CH"/>
        </w:rPr>
      </w:pPr>
      <w:r w:rsidRPr="00F9495D">
        <w:rPr>
          <w:lang w:val="de-CH"/>
        </w:rPr>
        <w:t>Liechtenstein Marketing</w:t>
      </w:r>
    </w:p>
    <w:p w14:paraId="24D3B1E2" w14:textId="77777777" w:rsidR="00A87A5A" w:rsidRPr="00F9495D" w:rsidRDefault="00A87A5A" w:rsidP="00A87A5A">
      <w:pPr>
        <w:rPr>
          <w:lang w:val="de-CH"/>
        </w:rPr>
      </w:pPr>
      <w:r w:rsidRPr="00F9495D">
        <w:rPr>
          <w:lang w:val="de-CH"/>
        </w:rPr>
        <w:t>Claudia Agnolazza, Mediensprecherin</w:t>
      </w:r>
    </w:p>
    <w:p w14:paraId="685BF474" w14:textId="77777777" w:rsidR="00A87A5A" w:rsidRPr="0010060A" w:rsidRDefault="00A87A5A" w:rsidP="00A87A5A">
      <w:pPr>
        <w:rPr>
          <w:lang w:val="de-CH"/>
        </w:rPr>
      </w:pPr>
      <w:r w:rsidRPr="0010060A">
        <w:rPr>
          <w:lang w:val="de-CH"/>
        </w:rPr>
        <w:t>Telefon +423 239 63 18</w:t>
      </w:r>
    </w:p>
    <w:p w14:paraId="2ABDFFAD" w14:textId="68BAC822" w:rsidR="00A87A5A" w:rsidRDefault="00A42777" w:rsidP="00A87A5A">
      <w:pPr>
        <w:rPr>
          <w:rStyle w:val="Hyperlink"/>
          <w:lang w:val="de-CH"/>
        </w:rPr>
      </w:pPr>
      <w:hyperlink r:id="rId18" w:history="1">
        <w:r w:rsidR="00A87A5A" w:rsidRPr="000C5090">
          <w:rPr>
            <w:rStyle w:val="Hyperlink"/>
            <w:lang w:val="de-CH"/>
          </w:rPr>
          <w:t>claudia.agnolazza@liechtenstein.li</w:t>
        </w:r>
      </w:hyperlink>
    </w:p>
    <w:sectPr w:rsidR="00A87A5A" w:rsidSect="002D2D20">
      <w:headerReference w:type="default" r:id="rId19"/>
      <w:footerReference w:type="default" r:id="rId20"/>
      <w:headerReference w:type="first" r:id="rId21"/>
      <w:footerReference w:type="first" r:id="rId22"/>
      <w:pgSz w:w="11906" w:h="16838"/>
      <w:pgMar w:top="2835" w:right="1418" w:bottom="198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94A3B" w14:textId="77777777" w:rsidR="000E1119" w:rsidRDefault="000E1119" w:rsidP="0031622A">
      <w:pPr>
        <w:spacing w:line="240" w:lineRule="auto"/>
      </w:pPr>
      <w:r>
        <w:separator/>
      </w:r>
    </w:p>
  </w:endnote>
  <w:endnote w:type="continuationSeparator" w:id="0">
    <w:p w14:paraId="70AAD84C" w14:textId="77777777" w:rsidR="000E1119" w:rsidRDefault="000E1119" w:rsidP="0031622A">
      <w:pPr>
        <w:spacing w:line="240" w:lineRule="auto"/>
      </w:pPr>
      <w:r>
        <w:continuationSeparator/>
      </w:r>
    </w:p>
  </w:endnote>
  <w:endnote w:type="continuationNotice" w:id="1">
    <w:p w14:paraId="50447885" w14:textId="77777777" w:rsidR="000E1119" w:rsidRDefault="000E11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C7D2" w14:textId="77777777" w:rsidR="00866C9E" w:rsidRPr="00E55113" w:rsidRDefault="00866C9E" w:rsidP="00E55113">
    <w:pPr>
      <w:pStyle w:val="Fuzeile"/>
      <w:jc w:val="right"/>
      <w:rPr>
        <w:sz w:val="16"/>
      </w:rPr>
    </w:pPr>
    <w:r w:rsidRPr="00E55113">
      <w:rPr>
        <w:sz w:val="16"/>
      </w:rPr>
      <w:t xml:space="preserve">Seite </w:t>
    </w:r>
    <w:r w:rsidRPr="00E55113">
      <w:rPr>
        <w:bCs/>
        <w:sz w:val="16"/>
      </w:rPr>
      <w:fldChar w:fldCharType="begin"/>
    </w:r>
    <w:r w:rsidRPr="00E55113">
      <w:rPr>
        <w:bCs/>
        <w:sz w:val="16"/>
      </w:rPr>
      <w:instrText>PAGE  \* Arabic  \* MERGEFORMAT</w:instrText>
    </w:r>
    <w:r w:rsidRPr="00E55113">
      <w:rPr>
        <w:bCs/>
        <w:sz w:val="16"/>
      </w:rPr>
      <w:fldChar w:fldCharType="separate"/>
    </w:r>
    <w:r w:rsidRPr="001D040E">
      <w:rPr>
        <w:bCs/>
        <w:noProof/>
        <w:sz w:val="16"/>
        <w:lang w:val="de-DE"/>
      </w:rPr>
      <w:t>1</w:t>
    </w:r>
    <w:r w:rsidRPr="00E55113">
      <w:rPr>
        <w:bCs/>
        <w:sz w:val="16"/>
      </w:rPr>
      <w:fldChar w:fldCharType="end"/>
    </w:r>
    <w:r w:rsidRPr="00E55113">
      <w:rPr>
        <w:sz w:val="16"/>
        <w:lang w:val="de-DE"/>
      </w:rPr>
      <w:t>/</w:t>
    </w:r>
    <w:r w:rsidRPr="00E55113">
      <w:rPr>
        <w:bCs/>
        <w:sz w:val="16"/>
      </w:rPr>
      <w:fldChar w:fldCharType="begin"/>
    </w:r>
    <w:r w:rsidRPr="00E55113">
      <w:rPr>
        <w:bCs/>
        <w:sz w:val="16"/>
      </w:rPr>
      <w:instrText>NUMPAGES  \* Arabic  \* MERGEFORMAT</w:instrText>
    </w:r>
    <w:r w:rsidRPr="00E55113">
      <w:rPr>
        <w:bCs/>
        <w:sz w:val="16"/>
      </w:rPr>
      <w:fldChar w:fldCharType="separate"/>
    </w:r>
    <w:r w:rsidRPr="001D040E">
      <w:rPr>
        <w:bCs/>
        <w:noProof/>
        <w:sz w:val="16"/>
        <w:lang w:val="de-DE"/>
      </w:rPr>
      <w:t>1</w:t>
    </w:r>
    <w:r w:rsidRPr="00E55113">
      <w:rPr>
        <w:bCs/>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34C8" w14:textId="77777777" w:rsidR="00866C9E" w:rsidRPr="00E55113" w:rsidRDefault="00866C9E" w:rsidP="00E55113">
    <w:pPr>
      <w:pStyle w:val="Fuzeile"/>
      <w:tabs>
        <w:tab w:val="clear" w:pos="9072"/>
        <w:tab w:val="right" w:pos="8787"/>
      </w:tabs>
      <w:jc w:val="right"/>
      <w:rPr>
        <w:sz w:val="16"/>
      </w:rPr>
    </w:pPr>
    <w:r w:rsidRPr="00E55113">
      <w:rPr>
        <w:sz w:val="16"/>
      </w:rPr>
      <w:t xml:space="preserve">Seite </w:t>
    </w:r>
    <w:r w:rsidRPr="00E55113">
      <w:rPr>
        <w:bCs/>
        <w:sz w:val="16"/>
      </w:rPr>
      <w:fldChar w:fldCharType="begin"/>
    </w:r>
    <w:r w:rsidRPr="00E55113">
      <w:rPr>
        <w:bCs/>
        <w:sz w:val="16"/>
      </w:rPr>
      <w:instrText>PAGE  \* Arabic  \* MERGEFORMAT</w:instrText>
    </w:r>
    <w:r w:rsidRPr="00E55113">
      <w:rPr>
        <w:bCs/>
        <w:sz w:val="16"/>
      </w:rPr>
      <w:fldChar w:fldCharType="separate"/>
    </w:r>
    <w:r w:rsidRPr="001D040E">
      <w:rPr>
        <w:bCs/>
        <w:noProof/>
        <w:sz w:val="16"/>
        <w:lang w:val="de-DE"/>
      </w:rPr>
      <w:t>2</w:t>
    </w:r>
    <w:r w:rsidRPr="00E55113">
      <w:rPr>
        <w:bCs/>
        <w:sz w:val="16"/>
      </w:rPr>
      <w:fldChar w:fldCharType="end"/>
    </w:r>
    <w:r w:rsidRPr="00E55113">
      <w:rPr>
        <w:sz w:val="16"/>
        <w:lang w:val="de-DE"/>
      </w:rPr>
      <w:t>/</w:t>
    </w:r>
    <w:r w:rsidRPr="00E55113">
      <w:rPr>
        <w:bCs/>
        <w:sz w:val="16"/>
      </w:rPr>
      <w:fldChar w:fldCharType="begin"/>
    </w:r>
    <w:r w:rsidRPr="00E55113">
      <w:rPr>
        <w:bCs/>
        <w:sz w:val="16"/>
      </w:rPr>
      <w:instrText>NUMPAGES  \* Arabic  \* MERGEFORMAT</w:instrText>
    </w:r>
    <w:r w:rsidRPr="00E55113">
      <w:rPr>
        <w:bCs/>
        <w:sz w:val="16"/>
      </w:rPr>
      <w:fldChar w:fldCharType="separate"/>
    </w:r>
    <w:r w:rsidRPr="001D040E">
      <w:rPr>
        <w:bCs/>
        <w:noProof/>
        <w:sz w:val="16"/>
        <w:lang w:val="de-DE"/>
      </w:rPr>
      <w:t>2</w:t>
    </w:r>
    <w:r w:rsidRPr="00E55113">
      <w:rPr>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5FC25" w14:textId="77777777" w:rsidR="000E1119" w:rsidRDefault="000E1119" w:rsidP="0031622A">
      <w:pPr>
        <w:spacing w:line="240" w:lineRule="auto"/>
      </w:pPr>
      <w:r>
        <w:separator/>
      </w:r>
    </w:p>
  </w:footnote>
  <w:footnote w:type="continuationSeparator" w:id="0">
    <w:p w14:paraId="555743AC" w14:textId="77777777" w:rsidR="000E1119" w:rsidRDefault="000E1119" w:rsidP="0031622A">
      <w:pPr>
        <w:spacing w:line="240" w:lineRule="auto"/>
      </w:pPr>
      <w:r>
        <w:continuationSeparator/>
      </w:r>
    </w:p>
  </w:footnote>
  <w:footnote w:type="continuationNotice" w:id="1">
    <w:p w14:paraId="1E15A5C0" w14:textId="77777777" w:rsidR="000E1119" w:rsidRDefault="000E111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8996" w14:textId="77777777" w:rsidR="00866C9E" w:rsidRPr="008E555D" w:rsidRDefault="00866C9E" w:rsidP="008E555D">
    <w:pPr>
      <w:pStyle w:val="Kopfzeile"/>
    </w:pPr>
    <w:r>
      <w:rPr>
        <w:noProof/>
        <w:lang w:eastAsia="de-LI"/>
      </w:rPr>
      <w:drawing>
        <wp:anchor distT="0" distB="0" distL="114300" distR="114300" simplePos="0" relativeHeight="251658240" behindDoc="1" locked="0" layoutInCell="1" allowOverlap="1" wp14:anchorId="013ECB8F" wp14:editId="6113CF7D">
          <wp:simplePos x="0" y="0"/>
          <wp:positionH relativeFrom="page">
            <wp:posOffset>616</wp:posOffset>
          </wp:positionH>
          <wp:positionV relativeFrom="page">
            <wp:posOffset>0</wp:posOffset>
          </wp:positionV>
          <wp:extent cx="7558767" cy="10692000"/>
          <wp:effectExtent l="0" t="0" r="0" b="0"/>
          <wp:wrapNone/>
          <wp:docPr id="13147749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5CB92" w14:textId="77777777" w:rsidR="00866C9E" w:rsidRDefault="00866C9E">
    <w:pPr>
      <w:pStyle w:val="Kopfzeile"/>
    </w:pPr>
    <w:r>
      <w:rPr>
        <w:noProof/>
        <w:lang w:eastAsia="de-LI"/>
      </w:rPr>
      <w:drawing>
        <wp:anchor distT="0" distB="0" distL="114300" distR="114300" simplePos="0" relativeHeight="251658241" behindDoc="1" locked="0" layoutInCell="1" allowOverlap="1" wp14:anchorId="500BE47F" wp14:editId="7349CBA1">
          <wp:simplePos x="0" y="0"/>
          <wp:positionH relativeFrom="page">
            <wp:posOffset>0</wp:posOffset>
          </wp:positionH>
          <wp:positionV relativeFrom="page">
            <wp:posOffset>929</wp:posOffset>
          </wp:positionV>
          <wp:extent cx="7560000" cy="10693742"/>
          <wp:effectExtent l="0" t="0" r="0" b="0"/>
          <wp:wrapNone/>
          <wp:docPr id="1656582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74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668A2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FEFA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F6A0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5AD2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3285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42B7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B2A0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0A74A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F874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2AAE3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5EC61F3"/>
    <w:multiLevelType w:val="hybridMultilevel"/>
    <w:tmpl w:val="0052B2CE"/>
    <w:lvl w:ilvl="0" w:tplc="1407000F">
      <w:start w:val="1"/>
      <w:numFmt w:val="decimal"/>
      <w:lvlText w:val="%1."/>
      <w:lvlJc w:val="left"/>
      <w:pPr>
        <w:ind w:left="720" w:hanging="360"/>
      </w:pPr>
    </w:lvl>
    <w:lvl w:ilvl="1" w:tplc="14070019" w:tentative="1">
      <w:start w:val="1"/>
      <w:numFmt w:val="lowerLetter"/>
      <w:lvlText w:val="%2."/>
      <w:lvlJc w:val="left"/>
      <w:pPr>
        <w:ind w:left="1440" w:hanging="360"/>
      </w:pPr>
    </w:lvl>
    <w:lvl w:ilvl="2" w:tplc="1407001B" w:tentative="1">
      <w:start w:val="1"/>
      <w:numFmt w:val="lowerRoman"/>
      <w:lvlText w:val="%3."/>
      <w:lvlJc w:val="right"/>
      <w:pPr>
        <w:ind w:left="2160" w:hanging="180"/>
      </w:pPr>
    </w:lvl>
    <w:lvl w:ilvl="3" w:tplc="1407000F" w:tentative="1">
      <w:start w:val="1"/>
      <w:numFmt w:val="decimal"/>
      <w:lvlText w:val="%4."/>
      <w:lvlJc w:val="left"/>
      <w:pPr>
        <w:ind w:left="2880" w:hanging="360"/>
      </w:pPr>
    </w:lvl>
    <w:lvl w:ilvl="4" w:tplc="14070019" w:tentative="1">
      <w:start w:val="1"/>
      <w:numFmt w:val="lowerLetter"/>
      <w:lvlText w:val="%5."/>
      <w:lvlJc w:val="left"/>
      <w:pPr>
        <w:ind w:left="3600" w:hanging="360"/>
      </w:pPr>
    </w:lvl>
    <w:lvl w:ilvl="5" w:tplc="1407001B" w:tentative="1">
      <w:start w:val="1"/>
      <w:numFmt w:val="lowerRoman"/>
      <w:lvlText w:val="%6."/>
      <w:lvlJc w:val="right"/>
      <w:pPr>
        <w:ind w:left="4320" w:hanging="180"/>
      </w:pPr>
    </w:lvl>
    <w:lvl w:ilvl="6" w:tplc="1407000F" w:tentative="1">
      <w:start w:val="1"/>
      <w:numFmt w:val="decimal"/>
      <w:lvlText w:val="%7."/>
      <w:lvlJc w:val="left"/>
      <w:pPr>
        <w:ind w:left="5040" w:hanging="360"/>
      </w:pPr>
    </w:lvl>
    <w:lvl w:ilvl="7" w:tplc="14070019" w:tentative="1">
      <w:start w:val="1"/>
      <w:numFmt w:val="lowerLetter"/>
      <w:lvlText w:val="%8."/>
      <w:lvlJc w:val="left"/>
      <w:pPr>
        <w:ind w:left="5760" w:hanging="360"/>
      </w:pPr>
    </w:lvl>
    <w:lvl w:ilvl="8" w:tplc="1407001B" w:tentative="1">
      <w:start w:val="1"/>
      <w:numFmt w:val="lowerRoman"/>
      <w:lvlText w:val="%9."/>
      <w:lvlJc w:val="right"/>
      <w:pPr>
        <w:ind w:left="6480" w:hanging="180"/>
      </w:pPr>
    </w:lvl>
  </w:abstractNum>
  <w:abstractNum w:abstractNumId="11" w15:restartNumberingAfterBreak="0">
    <w:nsid w:val="099C469F"/>
    <w:multiLevelType w:val="hybridMultilevel"/>
    <w:tmpl w:val="6A444468"/>
    <w:lvl w:ilvl="0" w:tplc="7DDABA58">
      <w:start w:val="51"/>
      <w:numFmt w:val="bullet"/>
      <w:lvlText w:val="-"/>
      <w:lvlJc w:val="left"/>
      <w:pPr>
        <w:ind w:left="720" w:hanging="360"/>
      </w:pPr>
      <w:rPr>
        <w:rFonts w:ascii="Calibri" w:eastAsiaTheme="minorHAnsi" w:hAnsi="Calibri" w:cs="Calibri"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E700137"/>
    <w:multiLevelType w:val="hybridMultilevel"/>
    <w:tmpl w:val="A82AC916"/>
    <w:lvl w:ilvl="0" w:tplc="14070001">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13" w15:restartNumberingAfterBreak="0">
    <w:nsid w:val="202E449B"/>
    <w:multiLevelType w:val="hybridMultilevel"/>
    <w:tmpl w:val="6A6E97EE"/>
    <w:lvl w:ilvl="0" w:tplc="85023DAE">
      <w:start w:val="1"/>
      <w:numFmt w:val="bullet"/>
      <w:lvlText w:val="−"/>
      <w:lvlJc w:val="left"/>
      <w:pPr>
        <w:ind w:left="720" w:hanging="360"/>
      </w:pPr>
      <w:rPr>
        <w:rFonts w:ascii="Aptos" w:hAnsi="Apto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B9E1476"/>
    <w:multiLevelType w:val="multilevel"/>
    <w:tmpl w:val="3D0452EA"/>
    <w:numStyleLink w:val="ListeLM"/>
  </w:abstractNum>
  <w:abstractNum w:abstractNumId="15" w15:restartNumberingAfterBreak="0">
    <w:nsid w:val="2C020F46"/>
    <w:multiLevelType w:val="multilevel"/>
    <w:tmpl w:val="3D0452EA"/>
    <w:styleLink w:val="ListeLM"/>
    <w:lvl w:ilvl="0">
      <w:start w:val="1"/>
      <w:numFmt w:val="decimal"/>
      <w:lvlText w:val="%1."/>
      <w:lvlJc w:val="left"/>
      <w:pPr>
        <w:ind w:left="284" w:hanging="284"/>
      </w:pPr>
      <w:rPr>
        <w:rFonts w:asciiTheme="minorHAnsi" w:hAnsiTheme="minorHAnsi" w:hint="default"/>
        <w:b/>
        <w:color w:val="auto"/>
        <w:sz w:val="24"/>
      </w:rPr>
    </w:lvl>
    <w:lvl w:ilvl="1">
      <w:start w:val="1"/>
      <w:numFmt w:val="decimal"/>
      <w:lvlText w:val="%2."/>
      <w:lvlJc w:val="left"/>
      <w:pPr>
        <w:ind w:left="340" w:hanging="340"/>
      </w:pPr>
      <w:rPr>
        <w:rFonts w:asciiTheme="minorHAnsi" w:hAnsiTheme="minorHAnsi" w:hint="default"/>
        <w:b/>
        <w:i w:val="0"/>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FA46BC4"/>
    <w:multiLevelType w:val="multilevel"/>
    <w:tmpl w:val="C2D62BAE"/>
    <w:lvl w:ilvl="0">
      <w:start w:val="1"/>
      <w:numFmt w:val="decimal"/>
      <w:pStyle w:val="berschrift1"/>
      <w:lvlText w:val="%1."/>
      <w:lvlJc w:val="left"/>
      <w:pPr>
        <w:ind w:left="360" w:hanging="360"/>
      </w:pPr>
    </w:lvl>
    <w:lvl w:ilvl="1">
      <w:start w:val="1"/>
      <w:numFmt w:val="decimal"/>
      <w:pStyle w:val="berschrift2"/>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7" w15:restartNumberingAfterBreak="0">
    <w:nsid w:val="3618774D"/>
    <w:multiLevelType w:val="hybridMultilevel"/>
    <w:tmpl w:val="D898FDF0"/>
    <w:lvl w:ilvl="0" w:tplc="370410D2">
      <w:start w:val="1"/>
      <w:numFmt w:val="bullet"/>
      <w:pStyle w:val="berschrift3"/>
      <w:lvlText w:val=""/>
      <w:lvlJc w:val="left"/>
      <w:pPr>
        <w:ind w:left="36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18" w15:restartNumberingAfterBreak="0">
    <w:nsid w:val="41E81620"/>
    <w:multiLevelType w:val="hybridMultilevel"/>
    <w:tmpl w:val="C74EA62E"/>
    <w:lvl w:ilvl="0" w:tplc="8EEA2E40">
      <w:start w:val="1"/>
      <w:numFmt w:val="decimal"/>
      <w:pStyle w:val="Liste-Ebene1"/>
      <w:lvlText w:val="%1."/>
      <w:lvlJc w:val="left"/>
      <w:pPr>
        <w:ind w:left="717" w:hanging="360"/>
      </w:pPr>
    </w:lvl>
    <w:lvl w:ilvl="1" w:tplc="14070019" w:tentative="1">
      <w:start w:val="1"/>
      <w:numFmt w:val="lowerLetter"/>
      <w:lvlText w:val="%2."/>
      <w:lvlJc w:val="left"/>
      <w:pPr>
        <w:ind w:left="1440" w:hanging="360"/>
      </w:pPr>
    </w:lvl>
    <w:lvl w:ilvl="2" w:tplc="1407001B" w:tentative="1">
      <w:start w:val="1"/>
      <w:numFmt w:val="lowerRoman"/>
      <w:lvlText w:val="%3."/>
      <w:lvlJc w:val="right"/>
      <w:pPr>
        <w:ind w:left="2160" w:hanging="180"/>
      </w:pPr>
    </w:lvl>
    <w:lvl w:ilvl="3" w:tplc="1407000F" w:tentative="1">
      <w:start w:val="1"/>
      <w:numFmt w:val="decimal"/>
      <w:lvlText w:val="%4."/>
      <w:lvlJc w:val="left"/>
      <w:pPr>
        <w:ind w:left="2880" w:hanging="360"/>
      </w:pPr>
    </w:lvl>
    <w:lvl w:ilvl="4" w:tplc="14070019" w:tentative="1">
      <w:start w:val="1"/>
      <w:numFmt w:val="lowerLetter"/>
      <w:lvlText w:val="%5."/>
      <w:lvlJc w:val="left"/>
      <w:pPr>
        <w:ind w:left="3600" w:hanging="360"/>
      </w:pPr>
    </w:lvl>
    <w:lvl w:ilvl="5" w:tplc="1407001B" w:tentative="1">
      <w:start w:val="1"/>
      <w:numFmt w:val="lowerRoman"/>
      <w:lvlText w:val="%6."/>
      <w:lvlJc w:val="right"/>
      <w:pPr>
        <w:ind w:left="4320" w:hanging="180"/>
      </w:pPr>
    </w:lvl>
    <w:lvl w:ilvl="6" w:tplc="1407000F" w:tentative="1">
      <w:start w:val="1"/>
      <w:numFmt w:val="decimal"/>
      <w:lvlText w:val="%7."/>
      <w:lvlJc w:val="left"/>
      <w:pPr>
        <w:ind w:left="5040" w:hanging="360"/>
      </w:pPr>
    </w:lvl>
    <w:lvl w:ilvl="7" w:tplc="14070019" w:tentative="1">
      <w:start w:val="1"/>
      <w:numFmt w:val="lowerLetter"/>
      <w:lvlText w:val="%8."/>
      <w:lvlJc w:val="left"/>
      <w:pPr>
        <w:ind w:left="5760" w:hanging="360"/>
      </w:pPr>
    </w:lvl>
    <w:lvl w:ilvl="8" w:tplc="1407001B" w:tentative="1">
      <w:start w:val="1"/>
      <w:numFmt w:val="lowerRoman"/>
      <w:lvlText w:val="%9."/>
      <w:lvlJc w:val="right"/>
      <w:pPr>
        <w:ind w:left="6480" w:hanging="180"/>
      </w:pPr>
    </w:lvl>
  </w:abstractNum>
  <w:abstractNum w:abstractNumId="19" w15:restartNumberingAfterBreak="0">
    <w:nsid w:val="429D40AA"/>
    <w:multiLevelType w:val="multilevel"/>
    <w:tmpl w:val="F588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5D743A"/>
    <w:multiLevelType w:val="hybridMultilevel"/>
    <w:tmpl w:val="90C07DFE"/>
    <w:lvl w:ilvl="0" w:tplc="E6609542">
      <w:start w:val="1"/>
      <w:numFmt w:val="decimal"/>
      <w:lvlText w:val="%1."/>
      <w:lvlJc w:val="left"/>
      <w:pPr>
        <w:ind w:left="360" w:hanging="360"/>
      </w:pPr>
      <w:rPr>
        <w:rFonts w:hint="default"/>
      </w:rPr>
    </w:lvl>
    <w:lvl w:ilvl="1" w:tplc="14070019" w:tentative="1">
      <w:start w:val="1"/>
      <w:numFmt w:val="lowerLetter"/>
      <w:lvlText w:val="%2."/>
      <w:lvlJc w:val="left"/>
      <w:pPr>
        <w:ind w:left="1440" w:hanging="360"/>
      </w:pPr>
    </w:lvl>
    <w:lvl w:ilvl="2" w:tplc="1407001B" w:tentative="1">
      <w:start w:val="1"/>
      <w:numFmt w:val="lowerRoman"/>
      <w:lvlText w:val="%3."/>
      <w:lvlJc w:val="right"/>
      <w:pPr>
        <w:ind w:left="2160" w:hanging="180"/>
      </w:pPr>
    </w:lvl>
    <w:lvl w:ilvl="3" w:tplc="1407000F" w:tentative="1">
      <w:start w:val="1"/>
      <w:numFmt w:val="decimal"/>
      <w:lvlText w:val="%4."/>
      <w:lvlJc w:val="left"/>
      <w:pPr>
        <w:ind w:left="2880" w:hanging="360"/>
      </w:pPr>
    </w:lvl>
    <w:lvl w:ilvl="4" w:tplc="14070019" w:tentative="1">
      <w:start w:val="1"/>
      <w:numFmt w:val="lowerLetter"/>
      <w:lvlText w:val="%5."/>
      <w:lvlJc w:val="left"/>
      <w:pPr>
        <w:ind w:left="3600" w:hanging="360"/>
      </w:pPr>
    </w:lvl>
    <w:lvl w:ilvl="5" w:tplc="1407001B" w:tentative="1">
      <w:start w:val="1"/>
      <w:numFmt w:val="lowerRoman"/>
      <w:lvlText w:val="%6."/>
      <w:lvlJc w:val="right"/>
      <w:pPr>
        <w:ind w:left="4320" w:hanging="180"/>
      </w:pPr>
    </w:lvl>
    <w:lvl w:ilvl="6" w:tplc="1407000F" w:tentative="1">
      <w:start w:val="1"/>
      <w:numFmt w:val="decimal"/>
      <w:lvlText w:val="%7."/>
      <w:lvlJc w:val="left"/>
      <w:pPr>
        <w:ind w:left="5040" w:hanging="360"/>
      </w:pPr>
    </w:lvl>
    <w:lvl w:ilvl="7" w:tplc="14070019" w:tentative="1">
      <w:start w:val="1"/>
      <w:numFmt w:val="lowerLetter"/>
      <w:lvlText w:val="%8."/>
      <w:lvlJc w:val="left"/>
      <w:pPr>
        <w:ind w:left="5760" w:hanging="360"/>
      </w:pPr>
    </w:lvl>
    <w:lvl w:ilvl="8" w:tplc="1407001B" w:tentative="1">
      <w:start w:val="1"/>
      <w:numFmt w:val="lowerRoman"/>
      <w:lvlText w:val="%9."/>
      <w:lvlJc w:val="right"/>
      <w:pPr>
        <w:ind w:left="6480" w:hanging="180"/>
      </w:pPr>
    </w:lvl>
  </w:abstractNum>
  <w:abstractNum w:abstractNumId="21" w15:restartNumberingAfterBreak="0">
    <w:nsid w:val="49AE53EB"/>
    <w:multiLevelType w:val="multilevel"/>
    <w:tmpl w:val="27F2ED7E"/>
    <w:lvl w:ilvl="0">
      <w:start w:val="1"/>
      <w:numFmt w:val="bullet"/>
      <w:lvlText w:val=""/>
      <w:lvlJc w:val="left"/>
      <w:pPr>
        <w:ind w:left="284" w:hanging="284"/>
      </w:pPr>
      <w:rPr>
        <w:rFonts w:ascii="Symbol" w:hAnsi="Symbol" w:hint="default"/>
      </w:rPr>
    </w:lvl>
    <w:lvl w:ilvl="1">
      <w:start w:val="1"/>
      <w:numFmt w:val="ordinal"/>
      <w:lvlText w:val="%2"/>
      <w:lvlJc w:val="left"/>
      <w:pPr>
        <w:ind w:left="397" w:hanging="397"/>
      </w:pPr>
      <w:rPr>
        <w:rFonts w:ascii="Calibri" w:hAnsi="Calibri" w:hint="default"/>
        <w:b/>
        <w:i w:val="0"/>
        <w:caps w:val="0"/>
        <w:strike w:val="0"/>
        <w:dstrike w:val="0"/>
        <w:vanish w:val="0"/>
        <w:color w:val="auto"/>
        <w:spacing w:val="0"/>
        <w:w w:val="100"/>
        <w:position w:val="0"/>
        <w:sz w:val="24"/>
        <w:u w:val="none"/>
        <w:vertAlign w:val="base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B2F150F"/>
    <w:multiLevelType w:val="hybridMultilevel"/>
    <w:tmpl w:val="3852F132"/>
    <w:lvl w:ilvl="0" w:tplc="370410D2">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23" w15:restartNumberingAfterBreak="0">
    <w:nsid w:val="538610F7"/>
    <w:multiLevelType w:val="hybridMultilevel"/>
    <w:tmpl w:val="024EC88C"/>
    <w:lvl w:ilvl="0" w:tplc="D34EF022">
      <w:start w:val="1"/>
      <w:numFmt w:val="decimal"/>
      <w:pStyle w:val="Liste-Ebene2"/>
      <w:lvlText w:val="%1."/>
      <w:lvlJc w:val="left"/>
      <w:pPr>
        <w:ind w:left="360" w:hanging="360"/>
      </w:pPr>
    </w:lvl>
    <w:lvl w:ilvl="1" w:tplc="14070019" w:tentative="1">
      <w:start w:val="1"/>
      <w:numFmt w:val="lowerLetter"/>
      <w:lvlText w:val="%2."/>
      <w:lvlJc w:val="left"/>
      <w:pPr>
        <w:ind w:left="1440" w:hanging="360"/>
      </w:pPr>
    </w:lvl>
    <w:lvl w:ilvl="2" w:tplc="1407001B" w:tentative="1">
      <w:start w:val="1"/>
      <w:numFmt w:val="lowerRoman"/>
      <w:lvlText w:val="%3."/>
      <w:lvlJc w:val="right"/>
      <w:pPr>
        <w:ind w:left="2160" w:hanging="180"/>
      </w:pPr>
    </w:lvl>
    <w:lvl w:ilvl="3" w:tplc="1407000F" w:tentative="1">
      <w:start w:val="1"/>
      <w:numFmt w:val="decimal"/>
      <w:lvlText w:val="%4."/>
      <w:lvlJc w:val="left"/>
      <w:pPr>
        <w:ind w:left="2880" w:hanging="360"/>
      </w:pPr>
    </w:lvl>
    <w:lvl w:ilvl="4" w:tplc="14070019" w:tentative="1">
      <w:start w:val="1"/>
      <w:numFmt w:val="lowerLetter"/>
      <w:lvlText w:val="%5."/>
      <w:lvlJc w:val="left"/>
      <w:pPr>
        <w:ind w:left="3600" w:hanging="360"/>
      </w:pPr>
    </w:lvl>
    <w:lvl w:ilvl="5" w:tplc="1407001B" w:tentative="1">
      <w:start w:val="1"/>
      <w:numFmt w:val="lowerRoman"/>
      <w:lvlText w:val="%6."/>
      <w:lvlJc w:val="right"/>
      <w:pPr>
        <w:ind w:left="4320" w:hanging="180"/>
      </w:pPr>
    </w:lvl>
    <w:lvl w:ilvl="6" w:tplc="1407000F" w:tentative="1">
      <w:start w:val="1"/>
      <w:numFmt w:val="decimal"/>
      <w:lvlText w:val="%7."/>
      <w:lvlJc w:val="left"/>
      <w:pPr>
        <w:ind w:left="5040" w:hanging="360"/>
      </w:pPr>
    </w:lvl>
    <w:lvl w:ilvl="7" w:tplc="14070019" w:tentative="1">
      <w:start w:val="1"/>
      <w:numFmt w:val="lowerLetter"/>
      <w:lvlText w:val="%8."/>
      <w:lvlJc w:val="left"/>
      <w:pPr>
        <w:ind w:left="5760" w:hanging="360"/>
      </w:pPr>
    </w:lvl>
    <w:lvl w:ilvl="8" w:tplc="1407001B" w:tentative="1">
      <w:start w:val="1"/>
      <w:numFmt w:val="lowerRoman"/>
      <w:lvlText w:val="%9."/>
      <w:lvlJc w:val="right"/>
      <w:pPr>
        <w:ind w:left="6480" w:hanging="180"/>
      </w:pPr>
    </w:lvl>
  </w:abstractNum>
  <w:abstractNum w:abstractNumId="24" w15:restartNumberingAfterBreak="0">
    <w:nsid w:val="634D58E1"/>
    <w:multiLevelType w:val="multilevel"/>
    <w:tmpl w:val="3D0452EA"/>
    <w:numStyleLink w:val="ListeLM"/>
  </w:abstractNum>
  <w:abstractNum w:abstractNumId="25" w15:restartNumberingAfterBreak="0">
    <w:nsid w:val="676C58B8"/>
    <w:multiLevelType w:val="hybridMultilevel"/>
    <w:tmpl w:val="B81C7CAA"/>
    <w:lvl w:ilvl="0" w:tplc="06A2F6AA">
      <w:start w:val="1"/>
      <w:numFmt w:val="decimal"/>
      <w:lvlText w:val="%1."/>
      <w:lvlJc w:val="left"/>
      <w:pPr>
        <w:ind w:left="720" w:hanging="360"/>
      </w:pPr>
    </w:lvl>
    <w:lvl w:ilvl="1" w:tplc="14070019" w:tentative="1">
      <w:start w:val="1"/>
      <w:numFmt w:val="lowerLetter"/>
      <w:lvlText w:val="%2."/>
      <w:lvlJc w:val="left"/>
      <w:pPr>
        <w:ind w:left="1440" w:hanging="360"/>
      </w:pPr>
    </w:lvl>
    <w:lvl w:ilvl="2" w:tplc="1407001B" w:tentative="1">
      <w:start w:val="1"/>
      <w:numFmt w:val="lowerRoman"/>
      <w:lvlText w:val="%3."/>
      <w:lvlJc w:val="right"/>
      <w:pPr>
        <w:ind w:left="2160" w:hanging="180"/>
      </w:pPr>
    </w:lvl>
    <w:lvl w:ilvl="3" w:tplc="1407000F" w:tentative="1">
      <w:start w:val="1"/>
      <w:numFmt w:val="decimal"/>
      <w:lvlText w:val="%4."/>
      <w:lvlJc w:val="left"/>
      <w:pPr>
        <w:ind w:left="2880" w:hanging="360"/>
      </w:pPr>
    </w:lvl>
    <w:lvl w:ilvl="4" w:tplc="14070019" w:tentative="1">
      <w:start w:val="1"/>
      <w:numFmt w:val="lowerLetter"/>
      <w:lvlText w:val="%5."/>
      <w:lvlJc w:val="left"/>
      <w:pPr>
        <w:ind w:left="3600" w:hanging="360"/>
      </w:pPr>
    </w:lvl>
    <w:lvl w:ilvl="5" w:tplc="1407001B" w:tentative="1">
      <w:start w:val="1"/>
      <w:numFmt w:val="lowerRoman"/>
      <w:lvlText w:val="%6."/>
      <w:lvlJc w:val="right"/>
      <w:pPr>
        <w:ind w:left="4320" w:hanging="180"/>
      </w:pPr>
    </w:lvl>
    <w:lvl w:ilvl="6" w:tplc="1407000F" w:tentative="1">
      <w:start w:val="1"/>
      <w:numFmt w:val="decimal"/>
      <w:lvlText w:val="%7."/>
      <w:lvlJc w:val="left"/>
      <w:pPr>
        <w:ind w:left="5040" w:hanging="360"/>
      </w:pPr>
    </w:lvl>
    <w:lvl w:ilvl="7" w:tplc="14070019" w:tentative="1">
      <w:start w:val="1"/>
      <w:numFmt w:val="lowerLetter"/>
      <w:lvlText w:val="%8."/>
      <w:lvlJc w:val="left"/>
      <w:pPr>
        <w:ind w:left="5760" w:hanging="360"/>
      </w:pPr>
    </w:lvl>
    <w:lvl w:ilvl="8" w:tplc="1407001B" w:tentative="1">
      <w:start w:val="1"/>
      <w:numFmt w:val="lowerRoman"/>
      <w:lvlText w:val="%9."/>
      <w:lvlJc w:val="right"/>
      <w:pPr>
        <w:ind w:left="6480" w:hanging="180"/>
      </w:pPr>
    </w:lvl>
  </w:abstractNum>
  <w:abstractNum w:abstractNumId="26" w15:restartNumberingAfterBreak="0">
    <w:nsid w:val="715646BC"/>
    <w:multiLevelType w:val="hybridMultilevel"/>
    <w:tmpl w:val="C890B7E0"/>
    <w:lvl w:ilvl="0" w:tplc="882A1DEA">
      <w:start w:val="1"/>
      <w:numFmt w:val="bullet"/>
      <w:pStyle w:val="Listenabsatz"/>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num w:numId="1" w16cid:durableId="848375928">
    <w:abstractNumId w:val="10"/>
  </w:num>
  <w:num w:numId="2" w16cid:durableId="1298341933">
    <w:abstractNumId w:val="21"/>
  </w:num>
  <w:num w:numId="3" w16cid:durableId="895631744">
    <w:abstractNumId w:val="24"/>
  </w:num>
  <w:num w:numId="4" w16cid:durableId="1644121807">
    <w:abstractNumId w:val="15"/>
  </w:num>
  <w:num w:numId="5" w16cid:durableId="920914861">
    <w:abstractNumId w:val="14"/>
  </w:num>
  <w:num w:numId="6" w16cid:durableId="1054231641">
    <w:abstractNumId w:val="25"/>
  </w:num>
  <w:num w:numId="7" w16cid:durableId="97605205">
    <w:abstractNumId w:val="20"/>
  </w:num>
  <w:num w:numId="8" w16cid:durableId="1238634590">
    <w:abstractNumId w:val="18"/>
  </w:num>
  <w:num w:numId="9" w16cid:durableId="562453786">
    <w:abstractNumId w:val="23"/>
  </w:num>
  <w:num w:numId="10" w16cid:durableId="829516539">
    <w:abstractNumId w:val="16"/>
  </w:num>
  <w:num w:numId="11" w16cid:durableId="876043506">
    <w:abstractNumId w:val="17"/>
  </w:num>
  <w:num w:numId="12" w16cid:durableId="510417649">
    <w:abstractNumId w:val="12"/>
  </w:num>
  <w:num w:numId="13" w16cid:durableId="2040350597">
    <w:abstractNumId w:val="26"/>
  </w:num>
  <w:num w:numId="14" w16cid:durableId="119079133">
    <w:abstractNumId w:val="22"/>
  </w:num>
  <w:num w:numId="15" w16cid:durableId="1677533262">
    <w:abstractNumId w:val="9"/>
  </w:num>
  <w:num w:numId="16" w16cid:durableId="1702363364">
    <w:abstractNumId w:val="7"/>
  </w:num>
  <w:num w:numId="17" w16cid:durableId="12734747">
    <w:abstractNumId w:val="5"/>
  </w:num>
  <w:num w:numId="18" w16cid:durableId="1417364351">
    <w:abstractNumId w:val="6"/>
  </w:num>
  <w:num w:numId="19" w16cid:durableId="397245422">
    <w:abstractNumId w:val="4"/>
  </w:num>
  <w:num w:numId="20" w16cid:durableId="1034692910">
    <w:abstractNumId w:val="8"/>
  </w:num>
  <w:num w:numId="21" w16cid:durableId="561134618">
    <w:abstractNumId w:val="3"/>
  </w:num>
  <w:num w:numId="22" w16cid:durableId="1253398501">
    <w:abstractNumId w:val="2"/>
  </w:num>
  <w:num w:numId="23" w16cid:durableId="1477185154">
    <w:abstractNumId w:val="1"/>
  </w:num>
  <w:num w:numId="24" w16cid:durableId="1446192239">
    <w:abstractNumId w:val="0"/>
  </w:num>
  <w:num w:numId="25" w16cid:durableId="1965038278">
    <w:abstractNumId w:val="19"/>
  </w:num>
  <w:num w:numId="26" w16cid:durableId="637806098">
    <w:abstractNumId w:val="11"/>
  </w:num>
  <w:num w:numId="27" w16cid:durableId="16245344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B74"/>
    <w:rsid w:val="00023EC0"/>
    <w:rsid w:val="00036485"/>
    <w:rsid w:val="00040082"/>
    <w:rsid w:val="00041315"/>
    <w:rsid w:val="000474FF"/>
    <w:rsid w:val="00063421"/>
    <w:rsid w:val="000761E2"/>
    <w:rsid w:val="00084C63"/>
    <w:rsid w:val="00086F0F"/>
    <w:rsid w:val="000A78D5"/>
    <w:rsid w:val="000A7ED9"/>
    <w:rsid w:val="000C4026"/>
    <w:rsid w:val="000D1987"/>
    <w:rsid w:val="000D5B66"/>
    <w:rsid w:val="000D5C7C"/>
    <w:rsid w:val="000E1119"/>
    <w:rsid w:val="000E3F91"/>
    <w:rsid w:val="000F037B"/>
    <w:rsid w:val="0010060A"/>
    <w:rsid w:val="0010087D"/>
    <w:rsid w:val="00100A9D"/>
    <w:rsid w:val="001167CD"/>
    <w:rsid w:val="0012265F"/>
    <w:rsid w:val="001238BB"/>
    <w:rsid w:val="00127C30"/>
    <w:rsid w:val="001330CA"/>
    <w:rsid w:val="001346AC"/>
    <w:rsid w:val="001431EE"/>
    <w:rsid w:val="00165B29"/>
    <w:rsid w:val="00174119"/>
    <w:rsid w:val="00177AC2"/>
    <w:rsid w:val="00180221"/>
    <w:rsid w:val="00191D47"/>
    <w:rsid w:val="001922D8"/>
    <w:rsid w:val="00195BC0"/>
    <w:rsid w:val="001A63A5"/>
    <w:rsid w:val="001C2C4A"/>
    <w:rsid w:val="001D040E"/>
    <w:rsid w:val="001D3107"/>
    <w:rsid w:val="001D74CC"/>
    <w:rsid w:val="001D7BD6"/>
    <w:rsid w:val="001E1947"/>
    <w:rsid w:val="001E50EE"/>
    <w:rsid w:val="001F7BFE"/>
    <w:rsid w:val="00207B74"/>
    <w:rsid w:val="0022408D"/>
    <w:rsid w:val="00231B33"/>
    <w:rsid w:val="00231D66"/>
    <w:rsid w:val="00237DA6"/>
    <w:rsid w:val="00237FB9"/>
    <w:rsid w:val="002644B7"/>
    <w:rsid w:val="00264E21"/>
    <w:rsid w:val="00273A28"/>
    <w:rsid w:val="0028270C"/>
    <w:rsid w:val="00287658"/>
    <w:rsid w:val="00293617"/>
    <w:rsid w:val="002A2967"/>
    <w:rsid w:val="002A376A"/>
    <w:rsid w:val="002B7471"/>
    <w:rsid w:val="002D2D20"/>
    <w:rsid w:val="002E504D"/>
    <w:rsid w:val="002E7808"/>
    <w:rsid w:val="002F3387"/>
    <w:rsid w:val="002F3BB4"/>
    <w:rsid w:val="002F3CA9"/>
    <w:rsid w:val="002F4AC5"/>
    <w:rsid w:val="00305EF6"/>
    <w:rsid w:val="0031622A"/>
    <w:rsid w:val="00321604"/>
    <w:rsid w:val="003219C0"/>
    <w:rsid w:val="00330317"/>
    <w:rsid w:val="00331536"/>
    <w:rsid w:val="00337483"/>
    <w:rsid w:val="00342232"/>
    <w:rsid w:val="00342DCD"/>
    <w:rsid w:val="0034411E"/>
    <w:rsid w:val="00347CFC"/>
    <w:rsid w:val="00356E03"/>
    <w:rsid w:val="003943B0"/>
    <w:rsid w:val="003A0B9F"/>
    <w:rsid w:val="003A2FB1"/>
    <w:rsid w:val="003B2AFA"/>
    <w:rsid w:val="003B5594"/>
    <w:rsid w:val="003B6EA5"/>
    <w:rsid w:val="003C1437"/>
    <w:rsid w:val="003C5E56"/>
    <w:rsid w:val="003E0E3C"/>
    <w:rsid w:val="003E73CF"/>
    <w:rsid w:val="003F1BD0"/>
    <w:rsid w:val="0040016D"/>
    <w:rsid w:val="004007F6"/>
    <w:rsid w:val="0040735E"/>
    <w:rsid w:val="0041607E"/>
    <w:rsid w:val="00416DE0"/>
    <w:rsid w:val="00420A76"/>
    <w:rsid w:val="0042537F"/>
    <w:rsid w:val="00426B8D"/>
    <w:rsid w:val="00430941"/>
    <w:rsid w:val="00433A2F"/>
    <w:rsid w:val="00436C00"/>
    <w:rsid w:val="00437A60"/>
    <w:rsid w:val="00444CD4"/>
    <w:rsid w:val="00450A46"/>
    <w:rsid w:val="00452157"/>
    <w:rsid w:val="00470EF5"/>
    <w:rsid w:val="004737F0"/>
    <w:rsid w:val="00481BC7"/>
    <w:rsid w:val="00482A25"/>
    <w:rsid w:val="0049120E"/>
    <w:rsid w:val="00493FFE"/>
    <w:rsid w:val="00495753"/>
    <w:rsid w:val="004A0267"/>
    <w:rsid w:val="004B3497"/>
    <w:rsid w:val="004B7DDB"/>
    <w:rsid w:val="004C7A39"/>
    <w:rsid w:val="004D1278"/>
    <w:rsid w:val="004D322C"/>
    <w:rsid w:val="004E184A"/>
    <w:rsid w:val="004E2165"/>
    <w:rsid w:val="004F0367"/>
    <w:rsid w:val="004F05D7"/>
    <w:rsid w:val="004F3307"/>
    <w:rsid w:val="005030CC"/>
    <w:rsid w:val="00510D7A"/>
    <w:rsid w:val="00516612"/>
    <w:rsid w:val="005171CB"/>
    <w:rsid w:val="00530CF4"/>
    <w:rsid w:val="00534A4C"/>
    <w:rsid w:val="00550E45"/>
    <w:rsid w:val="00553995"/>
    <w:rsid w:val="0056440F"/>
    <w:rsid w:val="00591AFE"/>
    <w:rsid w:val="0059287C"/>
    <w:rsid w:val="005C7E9C"/>
    <w:rsid w:val="005C7F03"/>
    <w:rsid w:val="005D2665"/>
    <w:rsid w:val="005D403D"/>
    <w:rsid w:val="005D4CF0"/>
    <w:rsid w:val="005E3A93"/>
    <w:rsid w:val="005E62B3"/>
    <w:rsid w:val="005E7CB3"/>
    <w:rsid w:val="005F1C24"/>
    <w:rsid w:val="005F6285"/>
    <w:rsid w:val="00602D5F"/>
    <w:rsid w:val="00621B57"/>
    <w:rsid w:val="00622E66"/>
    <w:rsid w:val="00623193"/>
    <w:rsid w:val="00641B38"/>
    <w:rsid w:val="00644C95"/>
    <w:rsid w:val="00652453"/>
    <w:rsid w:val="006530CF"/>
    <w:rsid w:val="00662D02"/>
    <w:rsid w:val="0067623C"/>
    <w:rsid w:val="006776B2"/>
    <w:rsid w:val="00677F38"/>
    <w:rsid w:val="00682CF7"/>
    <w:rsid w:val="00685F3B"/>
    <w:rsid w:val="006944AB"/>
    <w:rsid w:val="0069607A"/>
    <w:rsid w:val="006A4C28"/>
    <w:rsid w:val="006A56B8"/>
    <w:rsid w:val="006A5A29"/>
    <w:rsid w:val="006A6567"/>
    <w:rsid w:val="006B23AC"/>
    <w:rsid w:val="006B38EE"/>
    <w:rsid w:val="006B468D"/>
    <w:rsid w:val="006C26DE"/>
    <w:rsid w:val="006E48FC"/>
    <w:rsid w:val="006F1FD4"/>
    <w:rsid w:val="006F7753"/>
    <w:rsid w:val="007230E6"/>
    <w:rsid w:val="007308D5"/>
    <w:rsid w:val="00732F21"/>
    <w:rsid w:val="00735825"/>
    <w:rsid w:val="00743109"/>
    <w:rsid w:val="00760D5F"/>
    <w:rsid w:val="00764E09"/>
    <w:rsid w:val="0077539A"/>
    <w:rsid w:val="00786AE7"/>
    <w:rsid w:val="00791D02"/>
    <w:rsid w:val="00797BE2"/>
    <w:rsid w:val="007A0448"/>
    <w:rsid w:val="007B4B88"/>
    <w:rsid w:val="007B5827"/>
    <w:rsid w:val="007C1B5D"/>
    <w:rsid w:val="007C69FC"/>
    <w:rsid w:val="007E0386"/>
    <w:rsid w:val="007E3E20"/>
    <w:rsid w:val="007E4CBA"/>
    <w:rsid w:val="007E4E3F"/>
    <w:rsid w:val="007E653F"/>
    <w:rsid w:val="007E6747"/>
    <w:rsid w:val="007E7839"/>
    <w:rsid w:val="007F7EB9"/>
    <w:rsid w:val="008049AD"/>
    <w:rsid w:val="00807FA2"/>
    <w:rsid w:val="008124F3"/>
    <w:rsid w:val="00813195"/>
    <w:rsid w:val="008275F4"/>
    <w:rsid w:val="00837C8B"/>
    <w:rsid w:val="00854777"/>
    <w:rsid w:val="00866C9E"/>
    <w:rsid w:val="008779A5"/>
    <w:rsid w:val="0089565B"/>
    <w:rsid w:val="008A120A"/>
    <w:rsid w:val="008A4102"/>
    <w:rsid w:val="008B1560"/>
    <w:rsid w:val="008B1BA4"/>
    <w:rsid w:val="008B4C8D"/>
    <w:rsid w:val="008C0AFF"/>
    <w:rsid w:val="008C497E"/>
    <w:rsid w:val="008C576F"/>
    <w:rsid w:val="008D0DD6"/>
    <w:rsid w:val="008D247D"/>
    <w:rsid w:val="008D34CE"/>
    <w:rsid w:val="008E348F"/>
    <w:rsid w:val="008E4F75"/>
    <w:rsid w:val="008E5160"/>
    <w:rsid w:val="008E555D"/>
    <w:rsid w:val="008E775A"/>
    <w:rsid w:val="0090191C"/>
    <w:rsid w:val="00905B3C"/>
    <w:rsid w:val="00907143"/>
    <w:rsid w:val="00922E56"/>
    <w:rsid w:val="00935668"/>
    <w:rsid w:val="00937DB0"/>
    <w:rsid w:val="00941E3A"/>
    <w:rsid w:val="00942B11"/>
    <w:rsid w:val="00952334"/>
    <w:rsid w:val="0095765F"/>
    <w:rsid w:val="009628C5"/>
    <w:rsid w:val="00963562"/>
    <w:rsid w:val="00964676"/>
    <w:rsid w:val="00971AC6"/>
    <w:rsid w:val="009754F2"/>
    <w:rsid w:val="00993DE8"/>
    <w:rsid w:val="009971CE"/>
    <w:rsid w:val="009A004B"/>
    <w:rsid w:val="009A03B5"/>
    <w:rsid w:val="009A3DC1"/>
    <w:rsid w:val="009B1424"/>
    <w:rsid w:val="009B474F"/>
    <w:rsid w:val="009B60B8"/>
    <w:rsid w:val="009C2559"/>
    <w:rsid w:val="009C4280"/>
    <w:rsid w:val="009D1F23"/>
    <w:rsid w:val="009D63E9"/>
    <w:rsid w:val="009E06BD"/>
    <w:rsid w:val="009E6917"/>
    <w:rsid w:val="009F3721"/>
    <w:rsid w:val="009F7380"/>
    <w:rsid w:val="009F7E64"/>
    <w:rsid w:val="00A027E5"/>
    <w:rsid w:val="00A12326"/>
    <w:rsid w:val="00A13B17"/>
    <w:rsid w:val="00A177A7"/>
    <w:rsid w:val="00A2013C"/>
    <w:rsid w:val="00A24857"/>
    <w:rsid w:val="00A2496C"/>
    <w:rsid w:val="00A35542"/>
    <w:rsid w:val="00A42E73"/>
    <w:rsid w:val="00A51517"/>
    <w:rsid w:val="00A60019"/>
    <w:rsid w:val="00A60C53"/>
    <w:rsid w:val="00A648B9"/>
    <w:rsid w:val="00A656BE"/>
    <w:rsid w:val="00A70F48"/>
    <w:rsid w:val="00A7260E"/>
    <w:rsid w:val="00A77A00"/>
    <w:rsid w:val="00A8719E"/>
    <w:rsid w:val="00A87508"/>
    <w:rsid w:val="00A87A5A"/>
    <w:rsid w:val="00A9214F"/>
    <w:rsid w:val="00A92351"/>
    <w:rsid w:val="00AA601C"/>
    <w:rsid w:val="00AB0740"/>
    <w:rsid w:val="00AC14F5"/>
    <w:rsid w:val="00AC2D38"/>
    <w:rsid w:val="00AD2A34"/>
    <w:rsid w:val="00AD3636"/>
    <w:rsid w:val="00AD4890"/>
    <w:rsid w:val="00AD5E16"/>
    <w:rsid w:val="00B07EF2"/>
    <w:rsid w:val="00B278FF"/>
    <w:rsid w:val="00B3362E"/>
    <w:rsid w:val="00B37CE6"/>
    <w:rsid w:val="00B51932"/>
    <w:rsid w:val="00B54DA7"/>
    <w:rsid w:val="00B5638D"/>
    <w:rsid w:val="00B673D1"/>
    <w:rsid w:val="00B67CF9"/>
    <w:rsid w:val="00B73BC3"/>
    <w:rsid w:val="00B75CB6"/>
    <w:rsid w:val="00B91045"/>
    <w:rsid w:val="00B92716"/>
    <w:rsid w:val="00BB267C"/>
    <w:rsid w:val="00BB5C50"/>
    <w:rsid w:val="00BB77A2"/>
    <w:rsid w:val="00BC03AF"/>
    <w:rsid w:val="00BC720E"/>
    <w:rsid w:val="00BE0491"/>
    <w:rsid w:val="00BE0A9E"/>
    <w:rsid w:val="00C062F8"/>
    <w:rsid w:val="00C07460"/>
    <w:rsid w:val="00C10BBA"/>
    <w:rsid w:val="00C13151"/>
    <w:rsid w:val="00C20A34"/>
    <w:rsid w:val="00C21157"/>
    <w:rsid w:val="00C217A1"/>
    <w:rsid w:val="00C2195B"/>
    <w:rsid w:val="00C21AF2"/>
    <w:rsid w:val="00C2689A"/>
    <w:rsid w:val="00C31634"/>
    <w:rsid w:val="00C34E87"/>
    <w:rsid w:val="00C35748"/>
    <w:rsid w:val="00C371C6"/>
    <w:rsid w:val="00C378D9"/>
    <w:rsid w:val="00C40FF7"/>
    <w:rsid w:val="00C447D8"/>
    <w:rsid w:val="00C4748E"/>
    <w:rsid w:val="00C52069"/>
    <w:rsid w:val="00C65175"/>
    <w:rsid w:val="00C66090"/>
    <w:rsid w:val="00C758DE"/>
    <w:rsid w:val="00C80DE2"/>
    <w:rsid w:val="00C81E33"/>
    <w:rsid w:val="00C81EC1"/>
    <w:rsid w:val="00C82F11"/>
    <w:rsid w:val="00C9103F"/>
    <w:rsid w:val="00CA357F"/>
    <w:rsid w:val="00CA4FFC"/>
    <w:rsid w:val="00CC4DA9"/>
    <w:rsid w:val="00CD7A91"/>
    <w:rsid w:val="00D04760"/>
    <w:rsid w:val="00D3149C"/>
    <w:rsid w:val="00D36261"/>
    <w:rsid w:val="00D36CFF"/>
    <w:rsid w:val="00D54CB5"/>
    <w:rsid w:val="00D638A7"/>
    <w:rsid w:val="00D746CF"/>
    <w:rsid w:val="00D75991"/>
    <w:rsid w:val="00D83FD3"/>
    <w:rsid w:val="00D85391"/>
    <w:rsid w:val="00D902D8"/>
    <w:rsid w:val="00D95CA0"/>
    <w:rsid w:val="00D9626F"/>
    <w:rsid w:val="00D96FB0"/>
    <w:rsid w:val="00DA0527"/>
    <w:rsid w:val="00DA7C26"/>
    <w:rsid w:val="00DB27DD"/>
    <w:rsid w:val="00DB374A"/>
    <w:rsid w:val="00DB5613"/>
    <w:rsid w:val="00DE2E14"/>
    <w:rsid w:val="00DF1795"/>
    <w:rsid w:val="00DF217A"/>
    <w:rsid w:val="00DF3B30"/>
    <w:rsid w:val="00DF743A"/>
    <w:rsid w:val="00E164DE"/>
    <w:rsid w:val="00E25AA4"/>
    <w:rsid w:val="00E3030E"/>
    <w:rsid w:val="00E32F4B"/>
    <w:rsid w:val="00E34342"/>
    <w:rsid w:val="00E42027"/>
    <w:rsid w:val="00E421E2"/>
    <w:rsid w:val="00E46F24"/>
    <w:rsid w:val="00E52748"/>
    <w:rsid w:val="00E55113"/>
    <w:rsid w:val="00E657EC"/>
    <w:rsid w:val="00E67008"/>
    <w:rsid w:val="00E7557F"/>
    <w:rsid w:val="00E77835"/>
    <w:rsid w:val="00E94E07"/>
    <w:rsid w:val="00E974D6"/>
    <w:rsid w:val="00EA5724"/>
    <w:rsid w:val="00EC0316"/>
    <w:rsid w:val="00EC3268"/>
    <w:rsid w:val="00EC59B3"/>
    <w:rsid w:val="00ED0189"/>
    <w:rsid w:val="00ED2E19"/>
    <w:rsid w:val="00ED7315"/>
    <w:rsid w:val="00EF3B92"/>
    <w:rsid w:val="00EF668E"/>
    <w:rsid w:val="00F00401"/>
    <w:rsid w:val="00F16C3F"/>
    <w:rsid w:val="00F21A9E"/>
    <w:rsid w:val="00F273BC"/>
    <w:rsid w:val="00F44264"/>
    <w:rsid w:val="00F541DA"/>
    <w:rsid w:val="00F606D4"/>
    <w:rsid w:val="00F6201E"/>
    <w:rsid w:val="00F65838"/>
    <w:rsid w:val="00F670B3"/>
    <w:rsid w:val="00F70473"/>
    <w:rsid w:val="00F833BE"/>
    <w:rsid w:val="00F87783"/>
    <w:rsid w:val="00F9495D"/>
    <w:rsid w:val="00FC5B4D"/>
    <w:rsid w:val="00FE48EB"/>
    <w:rsid w:val="00FF4F10"/>
    <w:rsid w:val="0A169D82"/>
    <w:rsid w:val="0AE5615E"/>
    <w:rsid w:val="0D3202F6"/>
    <w:rsid w:val="17D50440"/>
    <w:rsid w:val="1A931EFF"/>
    <w:rsid w:val="25578084"/>
    <w:rsid w:val="2DB86155"/>
    <w:rsid w:val="329BA941"/>
    <w:rsid w:val="4D1714FC"/>
    <w:rsid w:val="4DC9F7DD"/>
    <w:rsid w:val="5818E468"/>
    <w:rsid w:val="64614941"/>
    <w:rsid w:val="6F3FD443"/>
    <w:rsid w:val="71DA7697"/>
    <w:rsid w:val="72CD9A22"/>
    <w:rsid w:val="75F99EB9"/>
    <w:rsid w:val="7A2D47B5"/>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18AA3"/>
  <w15:chartTrackingRefBased/>
  <w15:docId w15:val="{831451F6-CF81-4B76-941C-EE14631C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L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1045"/>
    <w:pPr>
      <w:spacing w:after="0" w:line="288" w:lineRule="auto"/>
    </w:pPr>
    <w:rPr>
      <w:sz w:val="20"/>
    </w:rPr>
  </w:style>
  <w:style w:type="paragraph" w:styleId="berschrift1">
    <w:name w:val="heading 1"/>
    <w:basedOn w:val="Standard"/>
    <w:next w:val="Standard"/>
    <w:link w:val="berschrift1Zchn"/>
    <w:uiPriority w:val="9"/>
    <w:qFormat/>
    <w:rsid w:val="00AD3636"/>
    <w:pPr>
      <w:keepNext/>
      <w:keepLines/>
      <w:numPr>
        <w:numId w:val="10"/>
      </w:numPr>
      <w:spacing w:before="500" w:after="300" w:line="240" w:lineRule="auto"/>
      <w:ind w:left="357" w:hanging="357"/>
      <w:outlineLvl w:val="0"/>
    </w:pPr>
    <w:rPr>
      <w:rFonts w:ascii="Calibri" w:eastAsiaTheme="majorEastAsia" w:hAnsi="Calibri" w:cstheme="majorBidi"/>
      <w:b/>
      <w:sz w:val="24"/>
      <w:szCs w:val="32"/>
    </w:rPr>
  </w:style>
  <w:style w:type="paragraph" w:styleId="berschrift2">
    <w:name w:val="heading 2"/>
    <w:basedOn w:val="Standard"/>
    <w:next w:val="Standard"/>
    <w:link w:val="berschrift2Zchn"/>
    <w:uiPriority w:val="9"/>
    <w:unhideWhenUsed/>
    <w:qFormat/>
    <w:rsid w:val="00F00401"/>
    <w:pPr>
      <w:keepNext/>
      <w:keepLines/>
      <w:numPr>
        <w:ilvl w:val="1"/>
        <w:numId w:val="10"/>
      </w:numPr>
      <w:spacing w:after="40" w:line="240" w:lineRule="auto"/>
      <w:ind w:left="397" w:hanging="397"/>
      <w:outlineLvl w:val="1"/>
    </w:pPr>
    <w:rPr>
      <w:rFonts w:ascii="Calibri" w:eastAsiaTheme="majorEastAsia" w:hAnsi="Calibri" w:cstheme="majorBidi"/>
      <w:b/>
      <w:szCs w:val="26"/>
    </w:rPr>
  </w:style>
  <w:style w:type="paragraph" w:styleId="berschrift3">
    <w:name w:val="heading 3"/>
    <w:basedOn w:val="Listenabsatz"/>
    <w:link w:val="berschrift3Zchn"/>
    <w:uiPriority w:val="9"/>
    <w:unhideWhenUsed/>
    <w:qFormat/>
    <w:rsid w:val="00AD3636"/>
    <w:pPr>
      <w:numPr>
        <w:numId w:val="11"/>
      </w:numPr>
      <w:ind w:left="227" w:hanging="227"/>
      <w:outlineLvl w:val="2"/>
    </w:pPr>
    <w:rPr>
      <w:rFonts w:eastAsiaTheme="majorEastAsia" w:cstheme="majorBidi"/>
      <w:szCs w:val="24"/>
    </w:rPr>
  </w:style>
  <w:style w:type="paragraph" w:styleId="berschrift4">
    <w:name w:val="heading 4"/>
    <w:basedOn w:val="Standard"/>
    <w:next w:val="Standard"/>
    <w:link w:val="berschrift4Zchn"/>
    <w:uiPriority w:val="9"/>
    <w:semiHidden/>
    <w:unhideWhenUsed/>
    <w:rsid w:val="00E77835"/>
    <w:pPr>
      <w:keepNext/>
      <w:keepLines/>
      <w:numPr>
        <w:ilvl w:val="3"/>
        <w:numId w:val="10"/>
      </w:numPr>
      <w:spacing w:before="40"/>
      <w:outlineLvl w:val="3"/>
    </w:pPr>
    <w:rPr>
      <w:rFonts w:asciiTheme="majorHAnsi" w:eastAsiaTheme="majorEastAsia" w:hAnsiTheme="majorHAnsi" w:cstheme="majorBidi"/>
      <w:i/>
      <w:iCs/>
      <w:color w:val="BD9100" w:themeColor="accent1" w:themeShade="BF"/>
    </w:rPr>
  </w:style>
  <w:style w:type="paragraph" w:styleId="berschrift5">
    <w:name w:val="heading 5"/>
    <w:basedOn w:val="Standard"/>
    <w:next w:val="Standard"/>
    <w:link w:val="berschrift5Zchn"/>
    <w:uiPriority w:val="9"/>
    <w:semiHidden/>
    <w:unhideWhenUsed/>
    <w:qFormat/>
    <w:rsid w:val="00E77835"/>
    <w:pPr>
      <w:keepNext/>
      <w:keepLines/>
      <w:numPr>
        <w:ilvl w:val="4"/>
        <w:numId w:val="10"/>
      </w:numPr>
      <w:spacing w:before="40"/>
      <w:outlineLvl w:val="4"/>
    </w:pPr>
    <w:rPr>
      <w:rFonts w:asciiTheme="majorHAnsi" w:eastAsiaTheme="majorEastAsia" w:hAnsiTheme="majorHAnsi" w:cstheme="majorBidi"/>
      <w:color w:val="BD9100" w:themeColor="accent1" w:themeShade="BF"/>
    </w:rPr>
  </w:style>
  <w:style w:type="paragraph" w:styleId="berschrift6">
    <w:name w:val="heading 6"/>
    <w:basedOn w:val="Standard"/>
    <w:next w:val="Standard"/>
    <w:link w:val="berschrift6Zchn"/>
    <w:uiPriority w:val="9"/>
    <w:semiHidden/>
    <w:unhideWhenUsed/>
    <w:qFormat/>
    <w:rsid w:val="00E77835"/>
    <w:pPr>
      <w:keepNext/>
      <w:keepLines/>
      <w:numPr>
        <w:ilvl w:val="5"/>
        <w:numId w:val="10"/>
      </w:numPr>
      <w:spacing w:before="40"/>
      <w:outlineLvl w:val="5"/>
    </w:pPr>
    <w:rPr>
      <w:rFonts w:asciiTheme="majorHAnsi" w:eastAsiaTheme="majorEastAsia" w:hAnsiTheme="majorHAnsi" w:cstheme="majorBidi"/>
      <w:color w:val="7E6000" w:themeColor="accent1" w:themeShade="7F"/>
    </w:rPr>
  </w:style>
  <w:style w:type="paragraph" w:styleId="berschrift7">
    <w:name w:val="heading 7"/>
    <w:basedOn w:val="Standard"/>
    <w:next w:val="Standard"/>
    <w:link w:val="berschrift7Zchn"/>
    <w:uiPriority w:val="9"/>
    <w:semiHidden/>
    <w:unhideWhenUsed/>
    <w:qFormat/>
    <w:rsid w:val="00E77835"/>
    <w:pPr>
      <w:keepNext/>
      <w:keepLines/>
      <w:numPr>
        <w:ilvl w:val="6"/>
        <w:numId w:val="10"/>
      </w:numPr>
      <w:spacing w:before="40"/>
      <w:outlineLvl w:val="6"/>
    </w:pPr>
    <w:rPr>
      <w:rFonts w:asciiTheme="majorHAnsi" w:eastAsiaTheme="majorEastAsia" w:hAnsiTheme="majorHAnsi" w:cstheme="majorBidi"/>
      <w:i/>
      <w:iCs/>
      <w:color w:val="7E6000" w:themeColor="accent1" w:themeShade="7F"/>
    </w:rPr>
  </w:style>
  <w:style w:type="paragraph" w:styleId="berschrift8">
    <w:name w:val="heading 8"/>
    <w:basedOn w:val="Standard"/>
    <w:next w:val="Standard"/>
    <w:link w:val="berschrift8Zchn"/>
    <w:uiPriority w:val="9"/>
    <w:semiHidden/>
    <w:unhideWhenUsed/>
    <w:qFormat/>
    <w:rsid w:val="00E77835"/>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77835"/>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8E5160"/>
    <w:pPr>
      <w:spacing w:line="240" w:lineRule="auto"/>
      <w:contextualSpacing/>
    </w:pPr>
    <w:rPr>
      <w:rFonts w:asciiTheme="majorHAnsi" w:eastAsiaTheme="majorEastAsia" w:hAnsiTheme="majorHAnsi" w:cstheme="majorBidi"/>
      <w:b/>
      <w:kern w:val="28"/>
      <w:sz w:val="40"/>
      <w:szCs w:val="56"/>
      <w:lang w:val="de-CH"/>
    </w:rPr>
  </w:style>
  <w:style w:type="character" w:customStyle="1" w:styleId="TitelZchn">
    <w:name w:val="Titel Zchn"/>
    <w:basedOn w:val="Absatz-Standardschriftart"/>
    <w:link w:val="Titel"/>
    <w:uiPriority w:val="10"/>
    <w:rsid w:val="008E5160"/>
    <w:rPr>
      <w:rFonts w:asciiTheme="majorHAnsi" w:eastAsiaTheme="majorEastAsia" w:hAnsiTheme="majorHAnsi" w:cstheme="majorBidi"/>
      <w:b/>
      <w:kern w:val="28"/>
      <w:sz w:val="40"/>
      <w:szCs w:val="56"/>
      <w:lang w:val="de-CH"/>
    </w:rPr>
  </w:style>
  <w:style w:type="paragraph" w:styleId="Kopfzeile">
    <w:name w:val="header"/>
    <w:basedOn w:val="Standard"/>
    <w:link w:val="KopfzeileZchn"/>
    <w:uiPriority w:val="99"/>
    <w:unhideWhenUsed/>
    <w:rsid w:val="0031622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1622A"/>
    <w:rPr>
      <w:sz w:val="20"/>
    </w:rPr>
  </w:style>
  <w:style w:type="paragraph" w:styleId="Fuzeile">
    <w:name w:val="footer"/>
    <w:basedOn w:val="Standard"/>
    <w:link w:val="FuzeileZchn"/>
    <w:uiPriority w:val="99"/>
    <w:unhideWhenUsed/>
    <w:rsid w:val="0031622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1622A"/>
    <w:rPr>
      <w:sz w:val="20"/>
    </w:rPr>
  </w:style>
  <w:style w:type="table" w:styleId="Tabellenraster">
    <w:name w:val="Table Grid"/>
    <w:basedOn w:val="NormaleTabelle"/>
    <w:uiPriority w:val="39"/>
    <w:rsid w:val="00316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31622A"/>
    <w:rPr>
      <w:b/>
      <w:bCs/>
    </w:rPr>
  </w:style>
  <w:style w:type="paragraph" w:styleId="Untertitel">
    <w:name w:val="Subtitle"/>
    <w:basedOn w:val="Standard"/>
    <w:next w:val="Standard"/>
    <w:link w:val="UntertitelZchn"/>
    <w:uiPriority w:val="11"/>
    <w:qFormat/>
    <w:rsid w:val="00E25AA4"/>
    <w:pPr>
      <w:numPr>
        <w:ilvl w:val="1"/>
      </w:numPr>
      <w:spacing w:after="160"/>
    </w:pPr>
    <w:rPr>
      <w:rFonts w:eastAsiaTheme="minorEastAsia"/>
      <w:b/>
      <w:sz w:val="24"/>
    </w:rPr>
  </w:style>
  <w:style w:type="character" w:customStyle="1" w:styleId="UntertitelZchn">
    <w:name w:val="Untertitel Zchn"/>
    <w:basedOn w:val="Absatz-Standardschriftart"/>
    <w:link w:val="Untertitel"/>
    <w:uiPriority w:val="11"/>
    <w:rsid w:val="00E25AA4"/>
    <w:rPr>
      <w:rFonts w:eastAsiaTheme="minorEastAsia"/>
      <w:b/>
      <w:sz w:val="24"/>
    </w:rPr>
  </w:style>
  <w:style w:type="paragraph" w:customStyle="1" w:styleId="Liste-Ebene2">
    <w:name w:val="Liste - Ebene 2"/>
    <w:basedOn w:val="Standard"/>
    <w:next w:val="Standard"/>
    <w:link w:val="Liste-Ebene2Zchn"/>
    <w:rsid w:val="00E77835"/>
    <w:pPr>
      <w:keepNext/>
      <w:keepLines/>
      <w:numPr>
        <w:numId w:val="9"/>
      </w:numPr>
      <w:spacing w:line="240" w:lineRule="auto"/>
      <w:outlineLvl w:val="1"/>
    </w:pPr>
    <w:rPr>
      <w:b/>
    </w:rPr>
  </w:style>
  <w:style w:type="numbering" w:customStyle="1" w:styleId="ListeLM">
    <w:name w:val="Liste LM"/>
    <w:uiPriority w:val="99"/>
    <w:rsid w:val="002A376A"/>
    <w:pPr>
      <w:numPr>
        <w:numId w:val="4"/>
      </w:numPr>
    </w:pPr>
  </w:style>
  <w:style w:type="paragraph" w:customStyle="1" w:styleId="Liste-Ebene1">
    <w:name w:val="Liste - Ebene 1"/>
    <w:basedOn w:val="Standard"/>
    <w:next w:val="Standard"/>
    <w:link w:val="Liste-Ebene1Zchn"/>
    <w:rsid w:val="00E77835"/>
    <w:pPr>
      <w:keepNext/>
      <w:keepLines/>
      <w:numPr>
        <w:numId w:val="8"/>
      </w:numPr>
      <w:spacing w:before="400" w:after="200" w:line="240" w:lineRule="auto"/>
      <w:ind w:left="340" w:hanging="340"/>
      <w:outlineLvl w:val="0"/>
    </w:pPr>
    <w:rPr>
      <w:rFonts w:ascii="Calibri" w:hAnsi="Calibri"/>
      <w:b/>
      <w:sz w:val="24"/>
    </w:rPr>
  </w:style>
  <w:style w:type="character" w:customStyle="1" w:styleId="Listenfortsetzung2Zchn">
    <w:name w:val="Listenfortsetzung 2 Zchn"/>
    <w:basedOn w:val="Absatz-Standardschriftart"/>
    <w:link w:val="Listenfortsetzung2"/>
    <w:uiPriority w:val="99"/>
    <w:semiHidden/>
    <w:rsid w:val="0095765F"/>
    <w:rPr>
      <w:sz w:val="20"/>
    </w:rPr>
  </w:style>
  <w:style w:type="paragraph" w:styleId="Listenfortsetzung2">
    <w:name w:val="List Continue 2"/>
    <w:basedOn w:val="Standard"/>
    <w:link w:val="Listenfortsetzung2Zchn"/>
    <w:uiPriority w:val="99"/>
    <w:semiHidden/>
    <w:unhideWhenUsed/>
    <w:rsid w:val="0095765F"/>
    <w:pPr>
      <w:spacing w:after="120"/>
      <w:ind w:left="566"/>
      <w:contextualSpacing/>
    </w:pPr>
  </w:style>
  <w:style w:type="character" w:customStyle="1" w:styleId="Liste-Ebene1Zchn">
    <w:name w:val="Liste - Ebene 1 Zchn"/>
    <w:basedOn w:val="Absatz-Standardschriftart"/>
    <w:link w:val="Liste-Ebene1"/>
    <w:rsid w:val="00E77835"/>
    <w:rPr>
      <w:rFonts w:ascii="Calibri" w:hAnsi="Calibri"/>
      <w:b/>
      <w:sz w:val="24"/>
    </w:rPr>
  </w:style>
  <w:style w:type="character" w:customStyle="1" w:styleId="berschrift1Zchn">
    <w:name w:val="Überschrift 1 Zchn"/>
    <w:basedOn w:val="Absatz-Standardschriftart"/>
    <w:link w:val="berschrift1"/>
    <w:uiPriority w:val="9"/>
    <w:rsid w:val="00AD3636"/>
    <w:rPr>
      <w:rFonts w:ascii="Calibri" w:eastAsiaTheme="majorEastAsia" w:hAnsi="Calibri" w:cstheme="majorBidi"/>
      <w:b/>
      <w:sz w:val="24"/>
      <w:szCs w:val="32"/>
    </w:rPr>
  </w:style>
  <w:style w:type="character" w:customStyle="1" w:styleId="Liste-Ebene2Zchn">
    <w:name w:val="Liste - Ebene 2 Zchn"/>
    <w:basedOn w:val="Absatz-Standardschriftart"/>
    <w:link w:val="Liste-Ebene2"/>
    <w:rsid w:val="00E77835"/>
    <w:rPr>
      <w:b/>
      <w:sz w:val="20"/>
    </w:rPr>
  </w:style>
  <w:style w:type="character" w:customStyle="1" w:styleId="berschrift2Zchn">
    <w:name w:val="Überschrift 2 Zchn"/>
    <w:basedOn w:val="Absatz-Standardschriftart"/>
    <w:link w:val="berschrift2"/>
    <w:uiPriority w:val="9"/>
    <w:rsid w:val="00F00401"/>
    <w:rPr>
      <w:rFonts w:ascii="Calibri" w:eastAsiaTheme="majorEastAsia" w:hAnsi="Calibri" w:cstheme="majorBidi"/>
      <w:b/>
      <w:sz w:val="20"/>
      <w:szCs w:val="26"/>
    </w:rPr>
  </w:style>
  <w:style w:type="character" w:customStyle="1" w:styleId="berschrift3Zchn">
    <w:name w:val="Überschrift 3 Zchn"/>
    <w:basedOn w:val="Absatz-Standardschriftart"/>
    <w:link w:val="berschrift3"/>
    <w:uiPriority w:val="9"/>
    <w:rsid w:val="00AD3636"/>
    <w:rPr>
      <w:rFonts w:ascii="Calibri" w:eastAsiaTheme="majorEastAsia" w:hAnsi="Calibri" w:cstheme="majorBidi"/>
      <w:sz w:val="20"/>
      <w:szCs w:val="24"/>
    </w:rPr>
  </w:style>
  <w:style w:type="character" w:customStyle="1" w:styleId="berschrift4Zchn">
    <w:name w:val="Überschrift 4 Zchn"/>
    <w:basedOn w:val="Absatz-Standardschriftart"/>
    <w:link w:val="berschrift4"/>
    <w:uiPriority w:val="9"/>
    <w:semiHidden/>
    <w:rsid w:val="00E77835"/>
    <w:rPr>
      <w:rFonts w:asciiTheme="majorHAnsi" w:eastAsiaTheme="majorEastAsia" w:hAnsiTheme="majorHAnsi" w:cstheme="majorBidi"/>
      <w:i/>
      <w:iCs/>
      <w:color w:val="BD9100" w:themeColor="accent1" w:themeShade="BF"/>
      <w:sz w:val="20"/>
    </w:rPr>
  </w:style>
  <w:style w:type="character" w:customStyle="1" w:styleId="berschrift5Zchn">
    <w:name w:val="Überschrift 5 Zchn"/>
    <w:basedOn w:val="Absatz-Standardschriftart"/>
    <w:link w:val="berschrift5"/>
    <w:uiPriority w:val="9"/>
    <w:semiHidden/>
    <w:rsid w:val="00E77835"/>
    <w:rPr>
      <w:rFonts w:asciiTheme="majorHAnsi" w:eastAsiaTheme="majorEastAsia" w:hAnsiTheme="majorHAnsi" w:cstheme="majorBidi"/>
      <w:color w:val="BD9100" w:themeColor="accent1" w:themeShade="BF"/>
      <w:sz w:val="20"/>
    </w:rPr>
  </w:style>
  <w:style w:type="character" w:customStyle="1" w:styleId="berschrift6Zchn">
    <w:name w:val="Überschrift 6 Zchn"/>
    <w:basedOn w:val="Absatz-Standardschriftart"/>
    <w:link w:val="berschrift6"/>
    <w:uiPriority w:val="9"/>
    <w:semiHidden/>
    <w:rsid w:val="00E77835"/>
    <w:rPr>
      <w:rFonts w:asciiTheme="majorHAnsi" w:eastAsiaTheme="majorEastAsia" w:hAnsiTheme="majorHAnsi" w:cstheme="majorBidi"/>
      <w:color w:val="7E6000" w:themeColor="accent1" w:themeShade="7F"/>
      <w:sz w:val="20"/>
    </w:rPr>
  </w:style>
  <w:style w:type="character" w:customStyle="1" w:styleId="berschrift7Zchn">
    <w:name w:val="Überschrift 7 Zchn"/>
    <w:basedOn w:val="Absatz-Standardschriftart"/>
    <w:link w:val="berschrift7"/>
    <w:uiPriority w:val="9"/>
    <w:semiHidden/>
    <w:rsid w:val="00E77835"/>
    <w:rPr>
      <w:rFonts w:asciiTheme="majorHAnsi" w:eastAsiaTheme="majorEastAsia" w:hAnsiTheme="majorHAnsi" w:cstheme="majorBidi"/>
      <w:i/>
      <w:iCs/>
      <w:color w:val="7E6000" w:themeColor="accent1" w:themeShade="7F"/>
      <w:sz w:val="20"/>
    </w:rPr>
  </w:style>
  <w:style w:type="character" w:customStyle="1" w:styleId="berschrift8Zchn">
    <w:name w:val="Überschrift 8 Zchn"/>
    <w:basedOn w:val="Absatz-Standardschriftart"/>
    <w:link w:val="berschrift8"/>
    <w:uiPriority w:val="9"/>
    <w:semiHidden/>
    <w:rsid w:val="00E77835"/>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77835"/>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next w:val="Standard"/>
    <w:uiPriority w:val="34"/>
    <w:rsid w:val="009A03B5"/>
    <w:pPr>
      <w:keepNext/>
      <w:keepLines/>
      <w:numPr>
        <w:numId w:val="13"/>
      </w:numPr>
      <w:spacing w:after="40" w:line="240" w:lineRule="auto"/>
      <w:ind w:left="227" w:hanging="227"/>
    </w:pPr>
    <w:rPr>
      <w:rFonts w:ascii="Calibri" w:hAnsi="Calibri"/>
    </w:rPr>
  </w:style>
  <w:style w:type="paragraph" w:styleId="Sprechblasentext">
    <w:name w:val="Balloon Text"/>
    <w:basedOn w:val="Standard"/>
    <w:link w:val="SprechblasentextZchn"/>
    <w:uiPriority w:val="99"/>
    <w:semiHidden/>
    <w:unhideWhenUsed/>
    <w:rsid w:val="009D1F23"/>
    <w:pPr>
      <w:spacing w:line="240" w:lineRule="auto"/>
    </w:pPr>
    <w:rPr>
      <w:rFonts w:ascii="Segoe UI" w:hAnsi="Segoe UI" w:cs="Segoe UI"/>
      <w:sz w:val="18"/>
      <w:szCs w:val="18"/>
    </w:rPr>
  </w:style>
  <w:style w:type="paragraph" w:styleId="Aufzhlungszeichen">
    <w:name w:val="List Bullet"/>
    <w:basedOn w:val="Standard"/>
    <w:uiPriority w:val="99"/>
    <w:semiHidden/>
    <w:unhideWhenUsed/>
    <w:rsid w:val="009A03B5"/>
    <w:pPr>
      <w:numPr>
        <w:numId w:val="15"/>
      </w:numPr>
      <w:contextualSpacing/>
    </w:pPr>
  </w:style>
  <w:style w:type="paragraph" w:styleId="Aufzhlungszeichen2">
    <w:name w:val="List Bullet 2"/>
    <w:basedOn w:val="Standard"/>
    <w:uiPriority w:val="99"/>
    <w:semiHidden/>
    <w:unhideWhenUsed/>
    <w:rsid w:val="009A03B5"/>
    <w:pPr>
      <w:numPr>
        <w:numId w:val="16"/>
      </w:numPr>
      <w:contextualSpacing/>
    </w:pPr>
  </w:style>
  <w:style w:type="paragraph" w:styleId="Aufzhlungszeichen4">
    <w:name w:val="List Bullet 4"/>
    <w:basedOn w:val="Standard"/>
    <w:uiPriority w:val="99"/>
    <w:semiHidden/>
    <w:unhideWhenUsed/>
    <w:rsid w:val="009A03B5"/>
    <w:pPr>
      <w:numPr>
        <w:numId w:val="17"/>
      </w:numPr>
      <w:contextualSpacing/>
    </w:pPr>
  </w:style>
  <w:style w:type="paragraph" w:styleId="Liste">
    <w:name w:val="List"/>
    <w:basedOn w:val="Standard"/>
    <w:uiPriority w:val="99"/>
    <w:semiHidden/>
    <w:unhideWhenUsed/>
    <w:rsid w:val="009A03B5"/>
    <w:pPr>
      <w:ind w:left="283" w:hanging="283"/>
      <w:contextualSpacing/>
    </w:pPr>
  </w:style>
  <w:style w:type="character" w:customStyle="1" w:styleId="SprechblasentextZchn">
    <w:name w:val="Sprechblasentext Zchn"/>
    <w:basedOn w:val="Absatz-Standardschriftart"/>
    <w:link w:val="Sprechblasentext"/>
    <w:uiPriority w:val="99"/>
    <w:semiHidden/>
    <w:rsid w:val="009D1F23"/>
    <w:rPr>
      <w:rFonts w:ascii="Segoe UI" w:hAnsi="Segoe UI" w:cs="Segoe UI"/>
      <w:sz w:val="18"/>
      <w:szCs w:val="18"/>
    </w:rPr>
  </w:style>
  <w:style w:type="table" w:customStyle="1" w:styleId="TabellemitLinien">
    <w:name w:val="Tabelle mit Linien"/>
    <w:basedOn w:val="NormaleTabelle"/>
    <w:uiPriority w:val="99"/>
    <w:rsid w:val="005171CB"/>
    <w:pPr>
      <w:spacing w:after="0" w:line="288" w:lineRule="auto"/>
    </w:pPr>
    <w:rPr>
      <w:sz w:val="20"/>
    </w:rPr>
    <w:tblPr>
      <w:tblBorders>
        <w:top w:val="single" w:sz="2" w:space="0" w:color="auto"/>
        <w:bottom w:val="single" w:sz="2" w:space="0" w:color="auto"/>
        <w:insideH w:val="single" w:sz="2" w:space="0" w:color="auto"/>
      </w:tblBorders>
      <w:tblCellMar>
        <w:top w:w="28" w:type="dxa"/>
        <w:left w:w="0" w:type="dxa"/>
        <w:bottom w:w="28" w:type="dxa"/>
        <w:right w:w="0" w:type="dxa"/>
      </w:tblCellMar>
    </w:tblPr>
  </w:style>
  <w:style w:type="character" w:styleId="Hyperlink">
    <w:name w:val="Hyperlink"/>
    <w:basedOn w:val="Absatz-Standardschriftart"/>
    <w:uiPriority w:val="99"/>
    <w:unhideWhenUsed/>
    <w:qFormat/>
    <w:rsid w:val="00B91045"/>
    <w:rPr>
      <w:color w:val="175DA8" w:themeColor="background2"/>
      <w:u w:val="single"/>
    </w:rPr>
  </w:style>
  <w:style w:type="character" w:styleId="NichtaufgelsteErwhnung">
    <w:name w:val="Unresolved Mention"/>
    <w:basedOn w:val="Absatz-Standardschriftart"/>
    <w:uiPriority w:val="99"/>
    <w:semiHidden/>
    <w:unhideWhenUsed/>
    <w:rsid w:val="00174119"/>
    <w:rPr>
      <w:color w:val="605E5C"/>
      <w:shd w:val="clear" w:color="auto" w:fill="E1DFDD"/>
    </w:rPr>
  </w:style>
  <w:style w:type="paragraph" w:customStyle="1" w:styleId="paragraph">
    <w:name w:val="paragraph"/>
    <w:basedOn w:val="Standard"/>
    <w:rsid w:val="00207B74"/>
    <w:pPr>
      <w:spacing w:before="100" w:beforeAutospacing="1" w:after="100" w:afterAutospacing="1" w:line="240" w:lineRule="auto"/>
    </w:pPr>
    <w:rPr>
      <w:rFonts w:ascii="Times New Roman" w:eastAsia="Times New Roman" w:hAnsi="Times New Roman" w:cs="Times New Roman"/>
      <w:sz w:val="24"/>
      <w:szCs w:val="24"/>
      <w:lang w:val="de-CH" w:eastAsia="de-CH"/>
    </w:rPr>
  </w:style>
  <w:style w:type="character" w:customStyle="1" w:styleId="normaltextrun">
    <w:name w:val="normaltextrun"/>
    <w:basedOn w:val="Absatz-Standardschriftart"/>
    <w:rsid w:val="00207B74"/>
  </w:style>
  <w:style w:type="character" w:customStyle="1" w:styleId="eop">
    <w:name w:val="eop"/>
    <w:basedOn w:val="Absatz-Standardschriftart"/>
    <w:rsid w:val="00207B74"/>
  </w:style>
  <w:style w:type="character" w:customStyle="1" w:styleId="scxw173535980">
    <w:name w:val="scxw173535980"/>
    <w:basedOn w:val="Absatz-Standardschriftart"/>
    <w:rsid w:val="00207B74"/>
  </w:style>
  <w:style w:type="character" w:customStyle="1" w:styleId="scxw82194423">
    <w:name w:val="scxw82194423"/>
    <w:basedOn w:val="Absatz-Standardschriftart"/>
    <w:rsid w:val="0041607E"/>
  </w:style>
  <w:style w:type="character" w:styleId="BesuchterLink">
    <w:name w:val="FollowedHyperlink"/>
    <w:basedOn w:val="Absatz-Standardschriftart"/>
    <w:uiPriority w:val="99"/>
    <w:semiHidden/>
    <w:unhideWhenUsed/>
    <w:rsid w:val="009754F2"/>
    <w:rPr>
      <w:color w:val="FFFFFF" w:themeColor="followedHyperlink"/>
      <w:u w:val="single"/>
    </w:rPr>
  </w:style>
  <w:style w:type="paragraph" w:styleId="StandardWeb">
    <w:name w:val="Normal (Web)"/>
    <w:basedOn w:val="Standard"/>
    <w:uiPriority w:val="99"/>
    <w:unhideWhenUsed/>
    <w:rsid w:val="00A12326"/>
    <w:pPr>
      <w:spacing w:before="100" w:beforeAutospacing="1" w:after="100" w:afterAutospacing="1" w:line="240" w:lineRule="auto"/>
    </w:pPr>
    <w:rPr>
      <w:rFonts w:ascii="Times New Roman" w:eastAsia="Times New Roman" w:hAnsi="Times New Roman" w:cs="Times New Roman"/>
      <w:sz w:val="24"/>
      <w:szCs w:val="24"/>
      <w:lang w:val="de-CH" w:eastAsia="de-CH"/>
    </w:rPr>
  </w:style>
  <w:style w:type="paragraph" w:styleId="Kommentartext">
    <w:name w:val="annotation text"/>
    <w:basedOn w:val="Standard"/>
    <w:link w:val="KommentartextZchn"/>
    <w:uiPriority w:val="99"/>
    <w:semiHidden/>
    <w:unhideWhenUsed/>
    <w:pPr>
      <w:spacing w:line="240" w:lineRule="auto"/>
    </w:pPr>
    <w:rPr>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character" w:customStyle="1" w:styleId="cf01">
    <w:name w:val="cf01"/>
    <w:basedOn w:val="Absatz-Standardschriftart"/>
    <w:rsid w:val="001008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028979">
      <w:bodyDiv w:val="1"/>
      <w:marLeft w:val="0"/>
      <w:marRight w:val="0"/>
      <w:marTop w:val="0"/>
      <w:marBottom w:val="0"/>
      <w:divBdr>
        <w:top w:val="none" w:sz="0" w:space="0" w:color="auto"/>
        <w:left w:val="none" w:sz="0" w:space="0" w:color="auto"/>
        <w:bottom w:val="none" w:sz="0" w:space="0" w:color="auto"/>
        <w:right w:val="none" w:sz="0" w:space="0" w:color="auto"/>
      </w:divBdr>
      <w:divsChild>
        <w:div w:id="225577246">
          <w:marLeft w:val="0"/>
          <w:marRight w:val="0"/>
          <w:marTop w:val="0"/>
          <w:marBottom w:val="0"/>
          <w:divBdr>
            <w:top w:val="none" w:sz="0" w:space="0" w:color="auto"/>
            <w:left w:val="none" w:sz="0" w:space="0" w:color="auto"/>
            <w:bottom w:val="none" w:sz="0" w:space="0" w:color="auto"/>
            <w:right w:val="none" w:sz="0" w:space="0" w:color="auto"/>
          </w:divBdr>
        </w:div>
        <w:div w:id="342821529">
          <w:marLeft w:val="0"/>
          <w:marRight w:val="0"/>
          <w:marTop w:val="0"/>
          <w:marBottom w:val="0"/>
          <w:divBdr>
            <w:top w:val="none" w:sz="0" w:space="0" w:color="auto"/>
            <w:left w:val="none" w:sz="0" w:space="0" w:color="auto"/>
            <w:bottom w:val="none" w:sz="0" w:space="0" w:color="auto"/>
            <w:right w:val="none" w:sz="0" w:space="0" w:color="auto"/>
          </w:divBdr>
        </w:div>
        <w:div w:id="501818379">
          <w:marLeft w:val="0"/>
          <w:marRight w:val="0"/>
          <w:marTop w:val="0"/>
          <w:marBottom w:val="0"/>
          <w:divBdr>
            <w:top w:val="none" w:sz="0" w:space="0" w:color="auto"/>
            <w:left w:val="none" w:sz="0" w:space="0" w:color="auto"/>
            <w:bottom w:val="none" w:sz="0" w:space="0" w:color="auto"/>
            <w:right w:val="none" w:sz="0" w:space="0" w:color="auto"/>
          </w:divBdr>
        </w:div>
        <w:div w:id="526523835">
          <w:marLeft w:val="0"/>
          <w:marRight w:val="0"/>
          <w:marTop w:val="0"/>
          <w:marBottom w:val="0"/>
          <w:divBdr>
            <w:top w:val="none" w:sz="0" w:space="0" w:color="auto"/>
            <w:left w:val="none" w:sz="0" w:space="0" w:color="auto"/>
            <w:bottom w:val="none" w:sz="0" w:space="0" w:color="auto"/>
            <w:right w:val="none" w:sz="0" w:space="0" w:color="auto"/>
          </w:divBdr>
        </w:div>
        <w:div w:id="917788089">
          <w:marLeft w:val="0"/>
          <w:marRight w:val="0"/>
          <w:marTop w:val="0"/>
          <w:marBottom w:val="0"/>
          <w:divBdr>
            <w:top w:val="none" w:sz="0" w:space="0" w:color="auto"/>
            <w:left w:val="none" w:sz="0" w:space="0" w:color="auto"/>
            <w:bottom w:val="none" w:sz="0" w:space="0" w:color="auto"/>
            <w:right w:val="none" w:sz="0" w:space="0" w:color="auto"/>
          </w:divBdr>
        </w:div>
        <w:div w:id="1053894193">
          <w:marLeft w:val="0"/>
          <w:marRight w:val="0"/>
          <w:marTop w:val="0"/>
          <w:marBottom w:val="0"/>
          <w:divBdr>
            <w:top w:val="none" w:sz="0" w:space="0" w:color="auto"/>
            <w:left w:val="none" w:sz="0" w:space="0" w:color="auto"/>
            <w:bottom w:val="none" w:sz="0" w:space="0" w:color="auto"/>
            <w:right w:val="none" w:sz="0" w:space="0" w:color="auto"/>
          </w:divBdr>
        </w:div>
        <w:div w:id="1270968328">
          <w:marLeft w:val="0"/>
          <w:marRight w:val="0"/>
          <w:marTop w:val="0"/>
          <w:marBottom w:val="0"/>
          <w:divBdr>
            <w:top w:val="none" w:sz="0" w:space="0" w:color="auto"/>
            <w:left w:val="none" w:sz="0" w:space="0" w:color="auto"/>
            <w:bottom w:val="none" w:sz="0" w:space="0" w:color="auto"/>
            <w:right w:val="none" w:sz="0" w:space="0" w:color="auto"/>
          </w:divBdr>
        </w:div>
        <w:div w:id="1310137648">
          <w:marLeft w:val="0"/>
          <w:marRight w:val="0"/>
          <w:marTop w:val="0"/>
          <w:marBottom w:val="0"/>
          <w:divBdr>
            <w:top w:val="none" w:sz="0" w:space="0" w:color="auto"/>
            <w:left w:val="none" w:sz="0" w:space="0" w:color="auto"/>
            <w:bottom w:val="none" w:sz="0" w:space="0" w:color="auto"/>
            <w:right w:val="none" w:sz="0" w:space="0" w:color="auto"/>
          </w:divBdr>
        </w:div>
        <w:div w:id="1319074504">
          <w:marLeft w:val="0"/>
          <w:marRight w:val="0"/>
          <w:marTop w:val="0"/>
          <w:marBottom w:val="0"/>
          <w:divBdr>
            <w:top w:val="none" w:sz="0" w:space="0" w:color="auto"/>
            <w:left w:val="none" w:sz="0" w:space="0" w:color="auto"/>
            <w:bottom w:val="none" w:sz="0" w:space="0" w:color="auto"/>
            <w:right w:val="none" w:sz="0" w:space="0" w:color="auto"/>
          </w:divBdr>
        </w:div>
        <w:div w:id="2058428696">
          <w:marLeft w:val="0"/>
          <w:marRight w:val="0"/>
          <w:marTop w:val="0"/>
          <w:marBottom w:val="0"/>
          <w:divBdr>
            <w:top w:val="none" w:sz="0" w:space="0" w:color="auto"/>
            <w:left w:val="none" w:sz="0" w:space="0" w:color="auto"/>
            <w:bottom w:val="none" w:sz="0" w:space="0" w:color="auto"/>
            <w:right w:val="none" w:sz="0" w:space="0" w:color="auto"/>
          </w:divBdr>
        </w:div>
      </w:divsChild>
    </w:div>
    <w:div w:id="642079613">
      <w:bodyDiv w:val="1"/>
      <w:marLeft w:val="0"/>
      <w:marRight w:val="0"/>
      <w:marTop w:val="0"/>
      <w:marBottom w:val="0"/>
      <w:divBdr>
        <w:top w:val="none" w:sz="0" w:space="0" w:color="auto"/>
        <w:left w:val="none" w:sz="0" w:space="0" w:color="auto"/>
        <w:bottom w:val="none" w:sz="0" w:space="0" w:color="auto"/>
        <w:right w:val="none" w:sz="0" w:space="0" w:color="auto"/>
      </w:divBdr>
    </w:div>
    <w:div w:id="841311034">
      <w:bodyDiv w:val="1"/>
      <w:marLeft w:val="0"/>
      <w:marRight w:val="0"/>
      <w:marTop w:val="0"/>
      <w:marBottom w:val="0"/>
      <w:divBdr>
        <w:top w:val="none" w:sz="0" w:space="0" w:color="auto"/>
        <w:left w:val="none" w:sz="0" w:space="0" w:color="auto"/>
        <w:bottom w:val="none" w:sz="0" w:space="0" w:color="auto"/>
        <w:right w:val="none" w:sz="0" w:space="0" w:color="auto"/>
      </w:divBdr>
    </w:div>
    <w:div w:id="863057354">
      <w:bodyDiv w:val="1"/>
      <w:marLeft w:val="0"/>
      <w:marRight w:val="0"/>
      <w:marTop w:val="0"/>
      <w:marBottom w:val="0"/>
      <w:divBdr>
        <w:top w:val="none" w:sz="0" w:space="0" w:color="auto"/>
        <w:left w:val="none" w:sz="0" w:space="0" w:color="auto"/>
        <w:bottom w:val="none" w:sz="0" w:space="0" w:color="auto"/>
        <w:right w:val="none" w:sz="0" w:space="0" w:color="auto"/>
      </w:divBdr>
    </w:div>
    <w:div w:id="907611173">
      <w:bodyDiv w:val="1"/>
      <w:marLeft w:val="0"/>
      <w:marRight w:val="0"/>
      <w:marTop w:val="0"/>
      <w:marBottom w:val="0"/>
      <w:divBdr>
        <w:top w:val="none" w:sz="0" w:space="0" w:color="auto"/>
        <w:left w:val="none" w:sz="0" w:space="0" w:color="auto"/>
        <w:bottom w:val="none" w:sz="0" w:space="0" w:color="auto"/>
        <w:right w:val="none" w:sz="0" w:space="0" w:color="auto"/>
      </w:divBdr>
      <w:divsChild>
        <w:div w:id="56980592">
          <w:marLeft w:val="0"/>
          <w:marRight w:val="0"/>
          <w:marTop w:val="0"/>
          <w:marBottom w:val="0"/>
          <w:divBdr>
            <w:top w:val="none" w:sz="0" w:space="0" w:color="auto"/>
            <w:left w:val="none" w:sz="0" w:space="0" w:color="auto"/>
            <w:bottom w:val="none" w:sz="0" w:space="0" w:color="auto"/>
            <w:right w:val="none" w:sz="0" w:space="0" w:color="auto"/>
          </w:divBdr>
        </w:div>
        <w:div w:id="210729991">
          <w:marLeft w:val="0"/>
          <w:marRight w:val="0"/>
          <w:marTop w:val="0"/>
          <w:marBottom w:val="0"/>
          <w:divBdr>
            <w:top w:val="none" w:sz="0" w:space="0" w:color="auto"/>
            <w:left w:val="none" w:sz="0" w:space="0" w:color="auto"/>
            <w:bottom w:val="none" w:sz="0" w:space="0" w:color="auto"/>
            <w:right w:val="none" w:sz="0" w:space="0" w:color="auto"/>
          </w:divBdr>
        </w:div>
        <w:div w:id="526335645">
          <w:marLeft w:val="0"/>
          <w:marRight w:val="0"/>
          <w:marTop w:val="0"/>
          <w:marBottom w:val="0"/>
          <w:divBdr>
            <w:top w:val="none" w:sz="0" w:space="0" w:color="auto"/>
            <w:left w:val="none" w:sz="0" w:space="0" w:color="auto"/>
            <w:bottom w:val="none" w:sz="0" w:space="0" w:color="auto"/>
            <w:right w:val="none" w:sz="0" w:space="0" w:color="auto"/>
          </w:divBdr>
        </w:div>
        <w:div w:id="611207956">
          <w:marLeft w:val="0"/>
          <w:marRight w:val="0"/>
          <w:marTop w:val="0"/>
          <w:marBottom w:val="0"/>
          <w:divBdr>
            <w:top w:val="none" w:sz="0" w:space="0" w:color="auto"/>
            <w:left w:val="none" w:sz="0" w:space="0" w:color="auto"/>
            <w:bottom w:val="none" w:sz="0" w:space="0" w:color="auto"/>
            <w:right w:val="none" w:sz="0" w:space="0" w:color="auto"/>
          </w:divBdr>
        </w:div>
        <w:div w:id="687486789">
          <w:marLeft w:val="0"/>
          <w:marRight w:val="0"/>
          <w:marTop w:val="0"/>
          <w:marBottom w:val="0"/>
          <w:divBdr>
            <w:top w:val="none" w:sz="0" w:space="0" w:color="auto"/>
            <w:left w:val="none" w:sz="0" w:space="0" w:color="auto"/>
            <w:bottom w:val="none" w:sz="0" w:space="0" w:color="auto"/>
            <w:right w:val="none" w:sz="0" w:space="0" w:color="auto"/>
          </w:divBdr>
        </w:div>
        <w:div w:id="697313859">
          <w:marLeft w:val="0"/>
          <w:marRight w:val="0"/>
          <w:marTop w:val="0"/>
          <w:marBottom w:val="0"/>
          <w:divBdr>
            <w:top w:val="none" w:sz="0" w:space="0" w:color="auto"/>
            <w:left w:val="none" w:sz="0" w:space="0" w:color="auto"/>
            <w:bottom w:val="none" w:sz="0" w:space="0" w:color="auto"/>
            <w:right w:val="none" w:sz="0" w:space="0" w:color="auto"/>
          </w:divBdr>
        </w:div>
        <w:div w:id="1209998085">
          <w:marLeft w:val="0"/>
          <w:marRight w:val="0"/>
          <w:marTop w:val="0"/>
          <w:marBottom w:val="0"/>
          <w:divBdr>
            <w:top w:val="none" w:sz="0" w:space="0" w:color="auto"/>
            <w:left w:val="none" w:sz="0" w:space="0" w:color="auto"/>
            <w:bottom w:val="none" w:sz="0" w:space="0" w:color="auto"/>
            <w:right w:val="none" w:sz="0" w:space="0" w:color="auto"/>
          </w:divBdr>
        </w:div>
        <w:div w:id="1277172497">
          <w:marLeft w:val="0"/>
          <w:marRight w:val="0"/>
          <w:marTop w:val="0"/>
          <w:marBottom w:val="0"/>
          <w:divBdr>
            <w:top w:val="none" w:sz="0" w:space="0" w:color="auto"/>
            <w:left w:val="none" w:sz="0" w:space="0" w:color="auto"/>
            <w:bottom w:val="none" w:sz="0" w:space="0" w:color="auto"/>
            <w:right w:val="none" w:sz="0" w:space="0" w:color="auto"/>
          </w:divBdr>
        </w:div>
        <w:div w:id="1569919438">
          <w:marLeft w:val="0"/>
          <w:marRight w:val="0"/>
          <w:marTop w:val="0"/>
          <w:marBottom w:val="0"/>
          <w:divBdr>
            <w:top w:val="none" w:sz="0" w:space="0" w:color="auto"/>
            <w:left w:val="none" w:sz="0" w:space="0" w:color="auto"/>
            <w:bottom w:val="none" w:sz="0" w:space="0" w:color="auto"/>
            <w:right w:val="none" w:sz="0" w:space="0" w:color="auto"/>
          </w:divBdr>
        </w:div>
        <w:div w:id="1630626423">
          <w:marLeft w:val="0"/>
          <w:marRight w:val="0"/>
          <w:marTop w:val="0"/>
          <w:marBottom w:val="0"/>
          <w:divBdr>
            <w:top w:val="none" w:sz="0" w:space="0" w:color="auto"/>
            <w:left w:val="none" w:sz="0" w:space="0" w:color="auto"/>
            <w:bottom w:val="none" w:sz="0" w:space="0" w:color="auto"/>
            <w:right w:val="none" w:sz="0" w:space="0" w:color="auto"/>
          </w:divBdr>
        </w:div>
        <w:div w:id="2021347865">
          <w:marLeft w:val="0"/>
          <w:marRight w:val="0"/>
          <w:marTop w:val="0"/>
          <w:marBottom w:val="0"/>
          <w:divBdr>
            <w:top w:val="none" w:sz="0" w:space="0" w:color="auto"/>
            <w:left w:val="none" w:sz="0" w:space="0" w:color="auto"/>
            <w:bottom w:val="none" w:sz="0" w:space="0" w:color="auto"/>
            <w:right w:val="none" w:sz="0" w:space="0" w:color="auto"/>
          </w:divBdr>
        </w:div>
      </w:divsChild>
    </w:div>
    <w:div w:id="113286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ourismus.li/72h.html" TargetMode="External"/><Relationship Id="rId18" Type="http://schemas.openxmlformats.org/officeDocument/2006/relationships/hyperlink" Target="mailto:claudia.agnolazza@liechtenstein.li"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tourismus.li/entdecken/liechtensteinweg.html" TargetMode="External"/><Relationship Id="rId17" Type="http://schemas.openxmlformats.org/officeDocument/2006/relationships/hyperlink" Target="https://www.liechtenstein-marketing.li/medienportal/bildergalerie" TargetMode="External"/><Relationship Id="rId2" Type="http://schemas.openxmlformats.org/officeDocument/2006/relationships/customXml" Target="../customXml/item2.xml"/><Relationship Id="rId16" Type="http://schemas.openxmlformats.org/officeDocument/2006/relationships/hyperlink" Target="https://www.liechtenstein-marketing.li/medienporta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ourismus.li/angebote/freizeit/uebersicht.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ourismus.li/angebote/freizeit/erlebnispass.htm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LM - Primärfarben">
      <a:dk1>
        <a:sysClr val="windowText" lastClr="000000"/>
      </a:dk1>
      <a:lt1>
        <a:sysClr val="window" lastClr="FFFFFF"/>
      </a:lt1>
      <a:dk2>
        <a:srgbClr val="E32D3D"/>
      </a:dk2>
      <a:lt2>
        <a:srgbClr val="175DA8"/>
      </a:lt2>
      <a:accent1>
        <a:srgbClr val="FDC300"/>
      </a:accent1>
      <a:accent2>
        <a:srgbClr val="3A3E41"/>
      </a:accent2>
      <a:accent3>
        <a:srgbClr val="FFFFFF"/>
      </a:accent3>
      <a:accent4>
        <a:srgbClr val="FFFFFF"/>
      </a:accent4>
      <a:accent5>
        <a:srgbClr val="FFFFFF"/>
      </a:accent5>
      <a:accent6>
        <a:srgbClr val="FFFFFF"/>
      </a:accent6>
      <a:hlink>
        <a:srgbClr val="FFFFFF"/>
      </a:hlink>
      <a:folHlink>
        <a:srgbClr val="FFFF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d3cff6-279b-4328-91e8-b2dc7d268efd" xsi:nil="true"/>
    <lcf76f155ced4ddcb4097134ff3c332f xmlns="bc2e9cf8-e728-4c04-a81c-c20242ec51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5D129548D769C44A84CAB03E20D0C8F" ma:contentTypeVersion="15" ma:contentTypeDescription="Ein neues Dokument erstellen." ma:contentTypeScope="" ma:versionID="c7d28c57e48ae0ccf39c6620a9be0edb">
  <xsd:schema xmlns:xsd="http://www.w3.org/2001/XMLSchema" xmlns:xs="http://www.w3.org/2001/XMLSchema" xmlns:p="http://schemas.microsoft.com/office/2006/metadata/properties" xmlns:ns2="bc2e9cf8-e728-4c04-a81c-c20242ec5127" xmlns:ns3="b0d3cff6-279b-4328-91e8-b2dc7d268efd" targetNamespace="http://schemas.microsoft.com/office/2006/metadata/properties" ma:root="true" ma:fieldsID="c224ca57f1027853d79ff6abc26f86d4" ns2:_="" ns3:_="">
    <xsd:import namespace="bc2e9cf8-e728-4c04-a81c-c20242ec5127"/>
    <xsd:import namespace="b0d3cff6-279b-4328-91e8-b2dc7d268e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e9cf8-e728-4c04-a81c-c20242ec5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14ba25ed-ee09-4473-b930-bd3c0b7e607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d3cff6-279b-4328-91e8-b2dc7d268efd"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164e6a14-82d2-4425-ae99-c1b6bf9baf1b}" ma:internalName="TaxCatchAll" ma:showField="CatchAllData" ma:web="b0d3cff6-279b-4328-91e8-b2dc7d268e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F060B-4787-428B-9EE3-59DEA7A58ED0}">
  <ds:schemaRefs>
    <ds:schemaRef ds:uri="http://schemas.microsoft.com/office/2006/metadata/properties"/>
    <ds:schemaRef ds:uri="http://schemas.microsoft.com/office/infopath/2007/PartnerControls"/>
    <ds:schemaRef ds:uri="b0d3cff6-279b-4328-91e8-b2dc7d268efd"/>
    <ds:schemaRef ds:uri="bc2e9cf8-e728-4c04-a81c-c20242ec5127"/>
  </ds:schemaRefs>
</ds:datastoreItem>
</file>

<file path=customXml/itemProps2.xml><?xml version="1.0" encoding="utf-8"?>
<ds:datastoreItem xmlns:ds="http://schemas.openxmlformats.org/officeDocument/2006/customXml" ds:itemID="{82D599C3-4978-4F70-B17F-A04A191AF75E}">
  <ds:schemaRefs>
    <ds:schemaRef ds:uri="http://schemas.microsoft.com/sharepoint/v3/contenttype/forms"/>
  </ds:schemaRefs>
</ds:datastoreItem>
</file>

<file path=customXml/itemProps3.xml><?xml version="1.0" encoding="utf-8"?>
<ds:datastoreItem xmlns:ds="http://schemas.openxmlformats.org/officeDocument/2006/customXml" ds:itemID="{9D28E850-A29A-4B80-9230-1605EDCCD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e9cf8-e728-4c04-a81c-c20242ec5127"/>
    <ds:schemaRef ds:uri="b0d3cff6-279b-4328-91e8-b2dc7d268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CED9FE-6190-4ACD-AAE3-84E65F203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3566</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Agnolazza</dc:creator>
  <cp:keywords/>
  <dc:description/>
  <cp:lastModifiedBy>Alina  Milz</cp:lastModifiedBy>
  <cp:revision>46</cp:revision>
  <cp:lastPrinted>2026-02-25T15:00:00Z</cp:lastPrinted>
  <dcterms:created xsi:type="dcterms:W3CDTF">2026-02-16T14:19:00Z</dcterms:created>
  <dcterms:modified xsi:type="dcterms:W3CDTF">2026-02-25T15:00:00Z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0x01010005D129548D769C44A84CAB03E20D0C8F</vt:lpwstr>
  </property>
  <property fmtid="{D5CDD505-2E9C-101B-9397-08002B2CF9AE}" pid="3" name="Order">
    <vt:r8>25000</vt:r8>
  </property>
  <property fmtid="{D5CDD505-2E9C-101B-9397-08002B2CF9AE}" pid="4" name="MediaServiceImageTags">
    <vt:lpwstr/>
  </property>
</Properties>
</file>