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FAC8C" w14:textId="03996832" w:rsidR="002F1EA0" w:rsidRDefault="00DA193E">
      <w:pPr>
        <w:rPr>
          <w:rFonts w:ascii="Source Sans Pro" w:eastAsia="Source Sans Pro" w:hAnsi="Source Sans Pro" w:cs="Source Sans Pro"/>
        </w:rPr>
      </w:pPr>
      <w:r>
        <w:rPr>
          <w:rFonts w:ascii="Source Sans Pro" w:eastAsia="Source Sans Pro" w:hAnsi="Source Sans Pro" w:cs="Source Sans Pro"/>
        </w:rPr>
        <w:t>UK Winter Highlights Release</w:t>
      </w:r>
    </w:p>
    <w:p w14:paraId="4B7B2C48" w14:textId="77777777" w:rsidR="002F1EA0" w:rsidRDefault="002F1EA0">
      <w:pPr>
        <w:rPr>
          <w:color w:val="FF0000"/>
        </w:rPr>
      </w:pPr>
    </w:p>
    <w:p w14:paraId="4F5EB38E" w14:textId="77777777" w:rsidR="002F1EA0" w:rsidRDefault="002F1EA0">
      <w:pPr>
        <w:jc w:val="center"/>
      </w:pPr>
    </w:p>
    <w:p w14:paraId="7F1B208E" w14:textId="77777777" w:rsidR="002F1EA0" w:rsidRDefault="00DA193E">
      <w:pPr>
        <w:jc w:val="center"/>
      </w:pPr>
      <w:r>
        <w:rPr>
          <w:noProof/>
        </w:rPr>
        <w:drawing>
          <wp:inline distT="114300" distB="114300" distL="114300" distR="114300" wp14:anchorId="662F3F8F" wp14:editId="3DA63BA6">
            <wp:extent cx="1214438" cy="1087345"/>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214438" cy="1087345"/>
                    </a:xfrm>
                    <a:prstGeom prst="rect">
                      <a:avLst/>
                    </a:prstGeom>
                    <a:ln/>
                  </pic:spPr>
                </pic:pic>
              </a:graphicData>
            </a:graphic>
          </wp:inline>
        </w:drawing>
      </w:r>
    </w:p>
    <w:p w14:paraId="4EBCDCD9" w14:textId="77777777" w:rsidR="002F1EA0" w:rsidRDefault="002F1EA0">
      <w:pPr>
        <w:rPr>
          <w:rFonts w:ascii="Calibri" w:eastAsia="Calibri" w:hAnsi="Calibri" w:cs="Calibri"/>
          <w:b/>
          <w:bCs/>
          <w:sz w:val="28"/>
          <w:szCs w:val="28"/>
        </w:rPr>
      </w:pPr>
    </w:p>
    <w:p w14:paraId="3E715503" w14:textId="77777777" w:rsidR="002F1EA0" w:rsidRDefault="00DA193E">
      <w:pPr>
        <w:jc w:val="center"/>
        <w:rPr>
          <w:rFonts w:ascii="Source Sans Pro" w:eastAsia="Source Sans Pro" w:hAnsi="Source Sans Pro" w:cs="Source Sans Pro"/>
          <w:b/>
          <w:bCs/>
          <w:color w:val="0082A4"/>
          <w:sz w:val="28"/>
          <w:szCs w:val="28"/>
        </w:rPr>
      </w:pPr>
      <w:r>
        <w:rPr>
          <w:rFonts w:ascii="Source Sans Pro" w:eastAsia="Source Sans Pro" w:hAnsi="Source Sans Pro" w:cs="Source Sans Pro"/>
          <w:b/>
          <w:bCs/>
          <w:color w:val="0082A4"/>
          <w:sz w:val="28"/>
          <w:szCs w:val="28"/>
        </w:rPr>
        <w:t>Winter wonders around Lake Constance - where four countries share the season</w:t>
      </w:r>
    </w:p>
    <w:p w14:paraId="1CD72850" w14:textId="77777777" w:rsidR="002F1EA0" w:rsidRDefault="002F1EA0">
      <w:pPr>
        <w:jc w:val="center"/>
        <w:rPr>
          <w:rFonts w:ascii="Calibri" w:eastAsia="Calibri" w:hAnsi="Calibri" w:cs="Calibri"/>
          <w:b/>
          <w:bCs/>
          <w:sz w:val="28"/>
          <w:szCs w:val="28"/>
        </w:rPr>
      </w:pPr>
    </w:p>
    <w:p w14:paraId="05323ED6" w14:textId="77777777" w:rsidR="002F1EA0" w:rsidRDefault="00DA193E">
      <w:pPr>
        <w:jc w:val="center"/>
        <w:rPr>
          <w:rFonts w:ascii="Calibri" w:eastAsia="Calibri" w:hAnsi="Calibri" w:cs="Calibri"/>
          <w:b/>
          <w:bCs/>
          <w:sz w:val="28"/>
          <w:szCs w:val="28"/>
        </w:rPr>
      </w:pPr>
      <w:r>
        <w:rPr>
          <w:rFonts w:ascii="Calibri" w:eastAsia="Calibri" w:hAnsi="Calibri" w:cs="Calibri"/>
          <w:b/>
          <w:bCs/>
          <w:noProof/>
          <w:sz w:val="28"/>
          <w:szCs w:val="28"/>
        </w:rPr>
        <w:drawing>
          <wp:inline distT="114300" distB="114300" distL="114300" distR="114300" wp14:anchorId="2D4B1BF5" wp14:editId="357C58E0">
            <wp:extent cx="2703111" cy="1805327"/>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2703111" cy="1805327"/>
                    </a:xfrm>
                    <a:prstGeom prst="rect">
                      <a:avLst/>
                    </a:prstGeom>
                    <a:ln/>
                  </pic:spPr>
                </pic:pic>
              </a:graphicData>
            </a:graphic>
          </wp:inline>
        </w:drawing>
      </w:r>
      <w:r>
        <w:rPr>
          <w:rFonts w:ascii="Calibri" w:eastAsia="Calibri" w:hAnsi="Calibri" w:cs="Calibri"/>
          <w:b/>
          <w:bCs/>
          <w:noProof/>
          <w:sz w:val="28"/>
          <w:szCs w:val="28"/>
        </w:rPr>
        <w:drawing>
          <wp:inline distT="114300" distB="114300" distL="114300" distR="114300" wp14:anchorId="7E6A5F2A" wp14:editId="51D1CDA3">
            <wp:extent cx="2425538" cy="1809528"/>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425538" cy="1809528"/>
                    </a:xfrm>
                    <a:prstGeom prst="rect">
                      <a:avLst/>
                    </a:prstGeom>
                    <a:ln/>
                  </pic:spPr>
                </pic:pic>
              </a:graphicData>
            </a:graphic>
          </wp:inline>
        </w:drawing>
      </w:r>
    </w:p>
    <w:p w14:paraId="73A14CF0" w14:textId="2005C380" w:rsidR="002F1EA0" w:rsidRDefault="00DA193E">
      <w:pPr>
        <w:jc w:val="center"/>
        <w:rPr>
          <w:rFonts w:ascii="Source Sans Pro" w:eastAsia="Source Sans Pro" w:hAnsi="Source Sans Pro" w:cs="Source Sans Pro"/>
          <w:b/>
          <w:bCs/>
          <w:i/>
          <w:iCs/>
        </w:rPr>
      </w:pPr>
      <w:r>
        <w:rPr>
          <w:rFonts w:ascii="Source Sans Pro" w:eastAsia="Source Sans Pro" w:hAnsi="Source Sans Pro" w:cs="Source Sans Pro"/>
          <w:b/>
          <w:bCs/>
          <w:i/>
          <w:iCs/>
        </w:rPr>
        <w:t xml:space="preserve">Link to high-res images </w:t>
      </w:r>
      <w:hyperlink r:id="rId8">
        <w:r>
          <w:rPr>
            <w:rFonts w:ascii="Source Sans Pro" w:eastAsia="Source Sans Pro" w:hAnsi="Source Sans Pro" w:cs="Source Sans Pro"/>
            <w:b/>
            <w:bCs/>
            <w:i/>
            <w:iCs/>
            <w:u w:val="single"/>
          </w:rPr>
          <w:t>here</w:t>
        </w:r>
      </w:hyperlink>
      <w:r>
        <w:rPr>
          <w:rFonts w:ascii="Source Sans Pro" w:eastAsia="Source Sans Pro" w:hAnsi="Source Sans Pro" w:cs="Source Sans Pro"/>
          <w:b/>
          <w:bCs/>
          <w:i/>
          <w:iCs/>
        </w:rPr>
        <w:t>.</w:t>
      </w:r>
    </w:p>
    <w:p w14:paraId="0E11920B" w14:textId="77777777" w:rsidR="002F1EA0" w:rsidRDefault="002F1EA0">
      <w:pPr>
        <w:jc w:val="center"/>
        <w:rPr>
          <w:rFonts w:ascii="Source Sans Pro" w:eastAsia="Source Sans Pro" w:hAnsi="Source Sans Pro" w:cs="Source Sans Pro"/>
          <w:b/>
          <w:bCs/>
          <w:i/>
          <w:iCs/>
        </w:rPr>
      </w:pPr>
    </w:p>
    <w:p w14:paraId="531C7767" w14:textId="77777777" w:rsidR="002F1EA0" w:rsidRDefault="00DA193E">
      <w:pPr>
        <w:numPr>
          <w:ilvl w:val="0"/>
          <w:numId w:val="4"/>
        </w:numPr>
        <w:jc w:val="center"/>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 xml:space="preserve">Four-country winter: </w:t>
      </w:r>
      <w:r>
        <w:rPr>
          <w:rFonts w:ascii="Source Sans Pro" w:eastAsia="Source Sans Pro" w:hAnsi="Source Sans Pro" w:cs="Source Sans Pro"/>
          <w:sz w:val="24"/>
          <w:szCs w:val="24"/>
        </w:rPr>
        <w:t>Snow sports, alpine adventures, and lakeside luxury across Germany, Austria, Switzerland, and Liechtenstein.</w:t>
      </w:r>
    </w:p>
    <w:p w14:paraId="061D883B" w14:textId="77777777" w:rsidR="002F1EA0" w:rsidRDefault="00DA193E">
      <w:pPr>
        <w:numPr>
          <w:ilvl w:val="0"/>
          <w:numId w:val="4"/>
        </w:numPr>
        <w:jc w:val="center"/>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Festive markets:</w:t>
      </w:r>
      <w:r>
        <w:rPr>
          <w:rFonts w:ascii="Source Sans Pro" w:eastAsia="Source Sans Pro" w:hAnsi="Source Sans Pro" w:cs="Source Sans Pro"/>
          <w:sz w:val="24"/>
          <w:szCs w:val="24"/>
        </w:rPr>
        <w:t xml:space="preserve"> Christmas markets in Lindau, Constance, Bregenz, and St. Gallen with crafts and local treats.</w:t>
      </w:r>
    </w:p>
    <w:p w14:paraId="360002CC" w14:textId="77777777" w:rsidR="002F1EA0" w:rsidRDefault="00DA193E">
      <w:pPr>
        <w:numPr>
          <w:ilvl w:val="0"/>
          <w:numId w:val="4"/>
        </w:numPr>
        <w:jc w:val="center"/>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 xml:space="preserve">Wellness escapes: </w:t>
      </w:r>
      <w:r>
        <w:rPr>
          <w:rFonts w:ascii="Source Sans Pro" w:eastAsia="Source Sans Pro" w:hAnsi="Source Sans Pro" w:cs="Source Sans Pro"/>
          <w:sz w:val="24"/>
          <w:szCs w:val="24"/>
        </w:rPr>
        <w:t>Thermal baths, spas, and cosy hotels for winter relaxation.</w:t>
      </w:r>
    </w:p>
    <w:p w14:paraId="39780AE6" w14:textId="77777777" w:rsidR="002F1EA0" w:rsidRDefault="002F1EA0">
      <w:pPr>
        <w:rPr>
          <w:rFonts w:ascii="Calibri" w:eastAsia="Calibri" w:hAnsi="Calibri" w:cs="Calibri"/>
          <w:b/>
          <w:bCs/>
          <w:sz w:val="28"/>
          <w:szCs w:val="28"/>
        </w:rPr>
      </w:pPr>
    </w:p>
    <w:p w14:paraId="4D46FBA3" w14:textId="77777777" w:rsidR="002F1EA0" w:rsidRDefault="00DA193E">
      <w:pP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When the first snow settles on the peaks above </w:t>
      </w:r>
      <w:hyperlink r:id="rId9">
        <w:r>
          <w:rPr>
            <w:rFonts w:ascii="Source Sans Pro" w:eastAsia="Source Sans Pro" w:hAnsi="Source Sans Pro" w:cs="Source Sans Pro"/>
            <w:color w:val="1155CC"/>
            <w:sz w:val="24"/>
            <w:szCs w:val="24"/>
            <w:u w:val="single"/>
          </w:rPr>
          <w:t>Lake Constance</w:t>
        </w:r>
      </w:hyperlink>
      <w:r>
        <w:rPr>
          <w:rFonts w:ascii="Source Sans Pro" w:eastAsia="Source Sans Pro" w:hAnsi="Source Sans Pro" w:cs="Source Sans Pro"/>
          <w:sz w:val="24"/>
          <w:szCs w:val="24"/>
        </w:rPr>
        <w:t xml:space="preserve"> (Bodensee), the region transforms into a picture-perfect </w:t>
      </w:r>
      <w:hyperlink r:id="rId10">
        <w:r>
          <w:rPr>
            <w:rFonts w:ascii="Source Sans Pro" w:eastAsia="Source Sans Pro" w:hAnsi="Source Sans Pro" w:cs="Source Sans Pro"/>
            <w:color w:val="1155CC"/>
            <w:sz w:val="24"/>
            <w:szCs w:val="24"/>
            <w:u w:val="single"/>
          </w:rPr>
          <w:t>winter</w:t>
        </w:r>
      </w:hyperlink>
      <w:r>
        <w:rPr>
          <w:rFonts w:ascii="Source Sans Pro" w:eastAsia="Source Sans Pro" w:hAnsi="Source Sans Pro" w:cs="Source Sans Pro"/>
          <w:sz w:val="24"/>
          <w:szCs w:val="24"/>
        </w:rPr>
        <w:t xml:space="preserve"> wonderland shared by Germany, Austria, Switzerland and the Principality of Liechtenstein. From alpine adventures and festive markets to steaming thermal baths and lakeside luxury, winter at Lake Constance brings together the best of four nations in one sparkling destination.</w:t>
      </w:r>
    </w:p>
    <w:p w14:paraId="37306D23" w14:textId="77777777" w:rsidR="002F1EA0" w:rsidRDefault="00DA193E">
      <w:pPr>
        <w:pStyle w:val="berschrift3"/>
        <w:keepNext w:val="0"/>
        <w:keepLines w:val="0"/>
        <w:spacing w:before="280"/>
        <w:rPr>
          <w:rFonts w:ascii="Source Sans Pro" w:eastAsia="Source Sans Pro" w:hAnsi="Source Sans Pro" w:cs="Source Sans Pro"/>
          <w:b/>
          <w:bCs/>
          <w:color w:val="000000"/>
          <w:sz w:val="24"/>
          <w:szCs w:val="24"/>
        </w:rPr>
      </w:pPr>
      <w:bookmarkStart w:id="0" w:name="_uye2w7u7beos" w:colFirst="0" w:colLast="0"/>
      <w:bookmarkEnd w:id="0"/>
      <w:r>
        <w:rPr>
          <w:rFonts w:ascii="Source Sans Pro" w:eastAsia="Source Sans Pro" w:hAnsi="Source Sans Pro" w:cs="Source Sans Pro"/>
          <w:b/>
          <w:bCs/>
          <w:color w:val="000000"/>
          <w:sz w:val="24"/>
          <w:szCs w:val="24"/>
        </w:rPr>
        <w:t>Snow sports and alpine adventure</w:t>
      </w:r>
    </w:p>
    <w:p w14:paraId="57D7B825" w14:textId="77777777" w:rsidR="002F1EA0" w:rsidRDefault="00DA193E">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Within a short drive of the lake, winter sports enthusiasts will find a variety of slopes, cross-country trails and cosy ski lodges surrounded by mountain scenery.</w:t>
      </w:r>
      <w:r>
        <w:rPr>
          <w:rFonts w:ascii="Source Sans Pro" w:eastAsia="Source Sans Pro" w:hAnsi="Source Sans Pro" w:cs="Source Sans Pro"/>
          <w:sz w:val="24"/>
          <w:szCs w:val="24"/>
        </w:rPr>
        <w:br/>
        <w:t xml:space="preserve">In </w:t>
      </w:r>
      <w:hyperlink r:id="rId11">
        <w:proofErr w:type="spellStart"/>
        <w:r>
          <w:rPr>
            <w:rFonts w:ascii="Source Sans Pro" w:eastAsia="Source Sans Pro" w:hAnsi="Source Sans Pro" w:cs="Source Sans Pro"/>
            <w:b/>
            <w:bCs/>
            <w:color w:val="1155CC"/>
            <w:sz w:val="24"/>
            <w:szCs w:val="24"/>
            <w:u w:val="single"/>
          </w:rPr>
          <w:t>Malbun</w:t>
        </w:r>
        <w:proofErr w:type="spellEnd"/>
      </w:hyperlink>
      <w:r>
        <w:rPr>
          <w:rFonts w:ascii="Source Sans Pro" w:eastAsia="Source Sans Pro" w:hAnsi="Source Sans Pro" w:cs="Source Sans Pro"/>
          <w:b/>
          <w:bCs/>
          <w:sz w:val="24"/>
          <w:szCs w:val="24"/>
        </w:rPr>
        <w:t>, Liechtenstein</w:t>
      </w:r>
      <w:r>
        <w:rPr>
          <w:rFonts w:ascii="Source Sans Pro" w:eastAsia="Source Sans Pro" w:hAnsi="Source Sans Pro" w:cs="Source Sans Pro"/>
          <w:sz w:val="24"/>
          <w:szCs w:val="24"/>
        </w:rPr>
        <w:t xml:space="preserve">, families and beginners can enjoy relaxed skiing and snowboarding on well-groomed runs with panoramic alpine views. Across the border in </w:t>
      </w:r>
      <w:r>
        <w:rPr>
          <w:rFonts w:ascii="Source Sans Pro" w:eastAsia="Source Sans Pro" w:hAnsi="Source Sans Pro" w:cs="Source Sans Pro"/>
          <w:sz w:val="24"/>
          <w:szCs w:val="24"/>
        </w:rPr>
        <w:lastRenderedPageBreak/>
        <w:t xml:space="preserve">Austria’s </w:t>
      </w:r>
      <w:hyperlink r:id="rId12">
        <w:r>
          <w:rPr>
            <w:rFonts w:ascii="Source Sans Pro" w:eastAsia="Source Sans Pro" w:hAnsi="Source Sans Pro" w:cs="Source Sans Pro"/>
            <w:b/>
            <w:bCs/>
            <w:color w:val="1155CC"/>
            <w:sz w:val="24"/>
            <w:szCs w:val="24"/>
            <w:u w:val="single"/>
          </w:rPr>
          <w:t>Vorarlberg</w:t>
        </w:r>
      </w:hyperlink>
      <w:r>
        <w:rPr>
          <w:rFonts w:ascii="Source Sans Pro" w:eastAsia="Source Sans Pro" w:hAnsi="Source Sans Pro" w:cs="Source Sans Pro"/>
          <w:b/>
          <w:bCs/>
          <w:sz w:val="24"/>
          <w:szCs w:val="24"/>
        </w:rPr>
        <w:t xml:space="preserve"> region</w:t>
      </w:r>
      <w:r>
        <w:rPr>
          <w:rFonts w:ascii="Source Sans Pro" w:eastAsia="Source Sans Pro" w:hAnsi="Source Sans Pro" w:cs="Source Sans Pro"/>
          <w:sz w:val="24"/>
          <w:szCs w:val="24"/>
        </w:rPr>
        <w:t xml:space="preserve">, the resorts of </w:t>
      </w:r>
      <w:proofErr w:type="spellStart"/>
      <w:r>
        <w:rPr>
          <w:rFonts w:ascii="Source Sans Pro" w:eastAsia="Source Sans Pro" w:hAnsi="Source Sans Pro" w:cs="Source Sans Pro"/>
          <w:b/>
          <w:bCs/>
          <w:sz w:val="24"/>
          <w:szCs w:val="24"/>
        </w:rPr>
        <w:t>Laterns</w:t>
      </w:r>
      <w:proofErr w:type="spellEnd"/>
      <w:r>
        <w:rPr>
          <w:rFonts w:ascii="Source Sans Pro" w:eastAsia="Source Sans Pro" w:hAnsi="Source Sans Pro" w:cs="Source Sans Pro"/>
          <w:sz w:val="24"/>
          <w:szCs w:val="24"/>
        </w:rPr>
        <w:t xml:space="preserve"> and </w:t>
      </w:r>
      <w:proofErr w:type="spellStart"/>
      <w:r>
        <w:rPr>
          <w:rFonts w:ascii="Source Sans Pro" w:eastAsia="Source Sans Pro" w:hAnsi="Source Sans Pro" w:cs="Source Sans Pro"/>
          <w:b/>
          <w:bCs/>
          <w:sz w:val="24"/>
          <w:szCs w:val="24"/>
        </w:rPr>
        <w:t>Bödele</w:t>
      </w:r>
      <w:proofErr w:type="spellEnd"/>
      <w:r>
        <w:rPr>
          <w:rFonts w:ascii="Source Sans Pro" w:eastAsia="Source Sans Pro" w:hAnsi="Source Sans Pro" w:cs="Source Sans Pro"/>
          <w:sz w:val="24"/>
          <w:szCs w:val="24"/>
        </w:rPr>
        <w:t xml:space="preserve"> near </w:t>
      </w:r>
      <w:proofErr w:type="spellStart"/>
      <w:r>
        <w:rPr>
          <w:rFonts w:ascii="Source Sans Pro" w:eastAsia="Source Sans Pro" w:hAnsi="Source Sans Pro" w:cs="Source Sans Pro"/>
          <w:sz w:val="24"/>
          <w:szCs w:val="24"/>
        </w:rPr>
        <w:t>Dornbirn</w:t>
      </w:r>
      <w:proofErr w:type="spellEnd"/>
      <w:r>
        <w:rPr>
          <w:rFonts w:ascii="Source Sans Pro" w:eastAsia="Source Sans Pro" w:hAnsi="Source Sans Pro" w:cs="Source Sans Pro"/>
          <w:sz w:val="24"/>
          <w:szCs w:val="24"/>
        </w:rPr>
        <w:t xml:space="preserve"> offer a mix of gentle </w:t>
      </w:r>
      <w:proofErr w:type="spellStart"/>
      <w:r>
        <w:rPr>
          <w:rFonts w:ascii="Source Sans Pro" w:eastAsia="Source Sans Pro" w:hAnsi="Source Sans Pro" w:cs="Source Sans Pro"/>
          <w:sz w:val="24"/>
          <w:szCs w:val="24"/>
        </w:rPr>
        <w:t>pistes</w:t>
      </w:r>
      <w:proofErr w:type="spellEnd"/>
      <w:r>
        <w:rPr>
          <w:rFonts w:ascii="Source Sans Pro" w:eastAsia="Source Sans Pro" w:hAnsi="Source Sans Pro" w:cs="Source Sans Pro"/>
          <w:sz w:val="24"/>
          <w:szCs w:val="24"/>
        </w:rPr>
        <w:t xml:space="preserve"> and challenging descents - ideal for both day trips and longer stays.</w:t>
      </w:r>
    </w:p>
    <w:p w14:paraId="09C05AE1" w14:textId="77777777" w:rsidR="002F1EA0" w:rsidRDefault="00DA193E">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Those seeking more extensive terrain can reach several renowned </w:t>
      </w:r>
      <w:hyperlink r:id="rId13">
        <w:r>
          <w:rPr>
            <w:rFonts w:ascii="Source Sans Pro" w:eastAsia="Source Sans Pro" w:hAnsi="Source Sans Pro" w:cs="Source Sans Pro"/>
            <w:b/>
            <w:bCs/>
            <w:color w:val="1155CC"/>
            <w:sz w:val="24"/>
            <w:szCs w:val="24"/>
            <w:u w:val="single"/>
          </w:rPr>
          <w:t>Vorarlberg</w:t>
        </w:r>
      </w:hyperlink>
      <w:r>
        <w:rPr>
          <w:rFonts w:ascii="Source Sans Pro" w:eastAsia="Source Sans Pro" w:hAnsi="Source Sans Pro" w:cs="Source Sans Pro"/>
          <w:b/>
          <w:bCs/>
          <w:sz w:val="24"/>
          <w:szCs w:val="24"/>
        </w:rPr>
        <w:t xml:space="preserve"> ski areas</w:t>
      </w:r>
      <w:r>
        <w:rPr>
          <w:rFonts w:ascii="Source Sans Pro" w:eastAsia="Source Sans Pro" w:hAnsi="Source Sans Pro" w:cs="Source Sans Pro"/>
          <w:sz w:val="24"/>
          <w:szCs w:val="24"/>
        </w:rPr>
        <w:t xml:space="preserve"> within an hour’s drive, combining a lakeside base with mountain adventure. After a day in the snow, visitors can unwind with local cuisine and mulled wine at one of the region’s many rustic mountain huts.</w:t>
      </w:r>
    </w:p>
    <w:p w14:paraId="336B31BF" w14:textId="77777777" w:rsidR="002F1EA0" w:rsidRDefault="00DA193E">
      <w:pPr>
        <w:pStyle w:val="berschrift3"/>
        <w:keepNext w:val="0"/>
        <w:keepLines w:val="0"/>
        <w:spacing w:before="280"/>
        <w:rPr>
          <w:rFonts w:ascii="Source Sans Pro" w:eastAsia="Source Sans Pro" w:hAnsi="Source Sans Pro" w:cs="Source Sans Pro"/>
          <w:b/>
          <w:bCs/>
          <w:color w:val="000000"/>
          <w:sz w:val="24"/>
          <w:szCs w:val="24"/>
        </w:rPr>
      </w:pPr>
      <w:bookmarkStart w:id="1" w:name="_yhu2t9qurd15" w:colFirst="0" w:colLast="0"/>
      <w:bookmarkEnd w:id="1"/>
      <w:r>
        <w:rPr>
          <w:rFonts w:ascii="Source Sans Pro" w:eastAsia="Source Sans Pro" w:hAnsi="Source Sans Pro" w:cs="Source Sans Pro"/>
          <w:b/>
          <w:bCs/>
          <w:color w:val="000000"/>
          <w:sz w:val="24"/>
          <w:szCs w:val="24"/>
        </w:rPr>
        <w:t>Festive magic and winter markets</w:t>
      </w:r>
    </w:p>
    <w:p w14:paraId="32603538" w14:textId="77777777" w:rsidR="002F1EA0" w:rsidRDefault="00DA193E">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Lake Constance glows with festive charm each December, when its famous </w:t>
      </w:r>
      <w:hyperlink r:id="rId14">
        <w:r>
          <w:rPr>
            <w:rFonts w:ascii="Source Sans Pro" w:eastAsia="Source Sans Pro" w:hAnsi="Source Sans Pro" w:cs="Source Sans Pro"/>
            <w:b/>
            <w:bCs/>
            <w:color w:val="1155CC"/>
            <w:sz w:val="24"/>
            <w:szCs w:val="24"/>
            <w:u w:val="single"/>
          </w:rPr>
          <w:t>Christmas markets</w:t>
        </w:r>
      </w:hyperlink>
      <w:r>
        <w:rPr>
          <w:rFonts w:ascii="Source Sans Pro" w:eastAsia="Source Sans Pro" w:hAnsi="Source Sans Pro" w:cs="Source Sans Pro"/>
          <w:sz w:val="24"/>
          <w:szCs w:val="24"/>
        </w:rPr>
        <w:t xml:space="preserve"> light up the towns and harbours along the shore. From </w:t>
      </w:r>
      <w:r>
        <w:rPr>
          <w:rFonts w:ascii="Source Sans Pro" w:eastAsia="Source Sans Pro" w:hAnsi="Source Sans Pro" w:cs="Source Sans Pro"/>
          <w:b/>
          <w:bCs/>
          <w:sz w:val="24"/>
          <w:szCs w:val="24"/>
        </w:rPr>
        <w:t>Lindau’s Harbour Christmas</w:t>
      </w:r>
      <w:r>
        <w:rPr>
          <w:rFonts w:ascii="Source Sans Pro" w:eastAsia="Source Sans Pro" w:hAnsi="Source Sans Pro" w:cs="Source Sans Pro"/>
          <w:sz w:val="24"/>
          <w:szCs w:val="24"/>
        </w:rPr>
        <w:t xml:space="preserve"> with its lakeside stalls and twinkling lights, to </w:t>
      </w:r>
      <w:r>
        <w:rPr>
          <w:rFonts w:ascii="Source Sans Pro" w:eastAsia="Source Sans Pro" w:hAnsi="Source Sans Pro" w:cs="Source Sans Pro"/>
          <w:b/>
          <w:bCs/>
          <w:sz w:val="24"/>
          <w:szCs w:val="24"/>
        </w:rPr>
        <w:t>Constance’s Old Town market</w:t>
      </w:r>
      <w:r>
        <w:rPr>
          <w:rFonts w:ascii="Source Sans Pro" w:eastAsia="Source Sans Pro" w:hAnsi="Source Sans Pro" w:cs="Source Sans Pro"/>
          <w:sz w:val="24"/>
          <w:szCs w:val="24"/>
        </w:rPr>
        <w:t xml:space="preserve">, where traditional crafts and aromas of roasted almonds fill the air, every stop offers its own magic. Across the lake, </w:t>
      </w:r>
      <w:r>
        <w:rPr>
          <w:rFonts w:ascii="Source Sans Pro" w:eastAsia="Source Sans Pro" w:hAnsi="Source Sans Pro" w:cs="Source Sans Pro"/>
          <w:b/>
          <w:bCs/>
          <w:sz w:val="24"/>
          <w:szCs w:val="24"/>
        </w:rPr>
        <w:t>Bregenz</w:t>
      </w:r>
      <w:r>
        <w:rPr>
          <w:rFonts w:ascii="Source Sans Pro" w:eastAsia="Source Sans Pro" w:hAnsi="Source Sans Pro" w:cs="Source Sans Pro"/>
          <w:sz w:val="24"/>
          <w:szCs w:val="24"/>
        </w:rPr>
        <w:t xml:space="preserve"> and </w:t>
      </w:r>
      <w:r>
        <w:rPr>
          <w:rFonts w:ascii="Source Sans Pro" w:eastAsia="Source Sans Pro" w:hAnsi="Source Sans Pro" w:cs="Source Sans Pro"/>
          <w:b/>
          <w:bCs/>
          <w:sz w:val="24"/>
          <w:szCs w:val="24"/>
        </w:rPr>
        <w:t>St. Gallen</w:t>
      </w:r>
      <w:r>
        <w:rPr>
          <w:rFonts w:ascii="Source Sans Pro" w:eastAsia="Source Sans Pro" w:hAnsi="Source Sans Pro" w:cs="Source Sans Pro"/>
          <w:sz w:val="24"/>
          <w:szCs w:val="24"/>
        </w:rPr>
        <w:t xml:space="preserve"> host atmospheric Advent celebrations featuring choirs, skating rinks and artisan gifts. Full details can be found </w:t>
      </w:r>
      <w:hyperlink r:id="rId15">
        <w:r>
          <w:rPr>
            <w:rFonts w:ascii="Source Sans Pro" w:eastAsia="Source Sans Pro" w:hAnsi="Source Sans Pro" w:cs="Source Sans Pro"/>
            <w:color w:val="1155CC"/>
            <w:sz w:val="24"/>
            <w:szCs w:val="24"/>
            <w:u w:val="single"/>
          </w:rPr>
          <w:t>here</w:t>
        </w:r>
      </w:hyperlink>
      <w:r>
        <w:rPr>
          <w:rFonts w:ascii="Source Sans Pro" w:eastAsia="Source Sans Pro" w:hAnsi="Source Sans Pro" w:cs="Source Sans Pro"/>
          <w:sz w:val="24"/>
          <w:szCs w:val="24"/>
        </w:rPr>
        <w:t xml:space="preserve">. </w:t>
      </w:r>
    </w:p>
    <w:p w14:paraId="2FE66E1A" w14:textId="77777777" w:rsidR="002F1EA0" w:rsidRDefault="00DA193E">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Fun fact: the four-</w:t>
      </w:r>
      <w:proofErr w:type="spellStart"/>
      <w:r>
        <w:rPr>
          <w:rFonts w:ascii="Source Sans Pro" w:eastAsia="Source Sans Pro" w:hAnsi="Source Sans Pro" w:cs="Source Sans Pro"/>
          <w:sz w:val="24"/>
          <w:szCs w:val="24"/>
        </w:rPr>
        <w:t>country</w:t>
      </w:r>
      <w:proofErr w:type="spellEnd"/>
      <w:r>
        <w:rPr>
          <w:rFonts w:ascii="Source Sans Pro" w:eastAsia="Source Sans Pro" w:hAnsi="Source Sans Pro" w:cs="Source Sans Pro"/>
          <w:sz w:val="24"/>
          <w:szCs w:val="24"/>
        </w:rPr>
        <w:t xml:space="preserve"> region shares some of the oldest continuous Christmas market traditions in Central Europe - with Lindau’s first market recorded as early as the 16th century.</w:t>
      </w:r>
    </w:p>
    <w:p w14:paraId="361A9D3C" w14:textId="77777777" w:rsidR="002F1EA0" w:rsidRDefault="00DA193E">
      <w:pPr>
        <w:pStyle w:val="berschrift3"/>
        <w:keepNext w:val="0"/>
        <w:keepLines w:val="0"/>
        <w:spacing w:before="280"/>
        <w:rPr>
          <w:rFonts w:ascii="Source Sans Pro" w:eastAsia="Source Sans Pro" w:hAnsi="Source Sans Pro" w:cs="Source Sans Pro"/>
          <w:b/>
          <w:bCs/>
          <w:color w:val="000000"/>
          <w:sz w:val="24"/>
          <w:szCs w:val="24"/>
        </w:rPr>
      </w:pPr>
      <w:bookmarkStart w:id="2" w:name="_cqtg8ajj0ria" w:colFirst="0" w:colLast="0"/>
      <w:bookmarkEnd w:id="2"/>
      <w:r>
        <w:rPr>
          <w:rFonts w:ascii="Source Sans Pro" w:eastAsia="Source Sans Pro" w:hAnsi="Source Sans Pro" w:cs="Source Sans Pro"/>
          <w:b/>
          <w:bCs/>
          <w:color w:val="000000"/>
          <w:sz w:val="24"/>
          <w:szCs w:val="24"/>
        </w:rPr>
        <w:t>Wellness and winter warmth</w:t>
      </w:r>
    </w:p>
    <w:p w14:paraId="360ECCB5" w14:textId="77777777" w:rsidR="002F1EA0" w:rsidRDefault="00DA193E">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For those seeking serenity rather than snow, Lake Constance is a haven of </w:t>
      </w:r>
      <w:r>
        <w:rPr>
          <w:rFonts w:ascii="Source Sans Pro" w:eastAsia="Source Sans Pro" w:hAnsi="Source Sans Pro" w:cs="Source Sans Pro"/>
          <w:b/>
          <w:bCs/>
          <w:sz w:val="24"/>
          <w:szCs w:val="24"/>
        </w:rPr>
        <w:t>wellness and spa retreats</w:t>
      </w:r>
      <w:r>
        <w:rPr>
          <w:rFonts w:ascii="Source Sans Pro" w:eastAsia="Source Sans Pro" w:hAnsi="Source Sans Pro" w:cs="Source Sans Pro"/>
          <w:sz w:val="24"/>
          <w:szCs w:val="24"/>
        </w:rPr>
        <w:t xml:space="preserve">. The newly reopened </w:t>
      </w:r>
      <w:hyperlink r:id="rId16">
        <w:proofErr w:type="spellStart"/>
        <w:r>
          <w:rPr>
            <w:rFonts w:ascii="Source Sans Pro" w:eastAsia="Source Sans Pro" w:hAnsi="Source Sans Pro" w:cs="Source Sans Pro"/>
            <w:b/>
            <w:bCs/>
            <w:color w:val="1155CC"/>
            <w:sz w:val="24"/>
            <w:szCs w:val="24"/>
            <w:u w:val="single"/>
          </w:rPr>
          <w:t>Meersburg</w:t>
        </w:r>
        <w:proofErr w:type="spellEnd"/>
        <w:r>
          <w:rPr>
            <w:rFonts w:ascii="Source Sans Pro" w:eastAsia="Source Sans Pro" w:hAnsi="Source Sans Pro" w:cs="Source Sans Pro"/>
            <w:b/>
            <w:bCs/>
            <w:color w:val="1155CC"/>
            <w:sz w:val="24"/>
            <w:szCs w:val="24"/>
            <w:u w:val="single"/>
          </w:rPr>
          <w:t xml:space="preserve"> </w:t>
        </w:r>
        <w:proofErr w:type="spellStart"/>
        <w:r>
          <w:rPr>
            <w:rFonts w:ascii="Source Sans Pro" w:eastAsia="Source Sans Pro" w:hAnsi="Source Sans Pro" w:cs="Source Sans Pro"/>
            <w:b/>
            <w:bCs/>
            <w:color w:val="1155CC"/>
            <w:sz w:val="24"/>
            <w:szCs w:val="24"/>
            <w:u w:val="single"/>
          </w:rPr>
          <w:t>Therme</w:t>
        </w:r>
        <w:proofErr w:type="spellEnd"/>
      </w:hyperlink>
      <w:r>
        <w:rPr>
          <w:rFonts w:ascii="Source Sans Pro" w:eastAsia="Source Sans Pro" w:hAnsi="Source Sans Pro" w:cs="Source Sans Pro"/>
          <w:sz w:val="24"/>
          <w:szCs w:val="24"/>
        </w:rPr>
        <w:t xml:space="preserve"> (May 2025) welcomes guests with panoramic pools overlooking the lake, while the </w:t>
      </w:r>
      <w:r>
        <w:rPr>
          <w:rFonts w:ascii="Source Sans Pro" w:eastAsia="Source Sans Pro" w:hAnsi="Source Sans Pro" w:cs="Source Sans Pro"/>
          <w:b/>
          <w:bCs/>
          <w:sz w:val="24"/>
          <w:szCs w:val="24"/>
        </w:rPr>
        <w:t xml:space="preserve">Thermal Bath </w:t>
      </w:r>
      <w:hyperlink r:id="rId17">
        <w:proofErr w:type="spellStart"/>
        <w:r>
          <w:rPr>
            <w:rFonts w:ascii="Source Sans Pro" w:eastAsia="Source Sans Pro" w:hAnsi="Source Sans Pro" w:cs="Source Sans Pro"/>
            <w:b/>
            <w:bCs/>
            <w:color w:val="1155CC"/>
            <w:sz w:val="24"/>
            <w:szCs w:val="24"/>
            <w:u w:val="single"/>
          </w:rPr>
          <w:t>Überlingen</w:t>
        </w:r>
        <w:proofErr w:type="spellEnd"/>
      </w:hyperlink>
      <w:r>
        <w:rPr>
          <w:rFonts w:ascii="Source Sans Pro" w:eastAsia="Source Sans Pro" w:hAnsi="Source Sans Pro" w:cs="Source Sans Pro"/>
          <w:sz w:val="24"/>
          <w:szCs w:val="24"/>
        </w:rPr>
        <w:t xml:space="preserve"> and </w:t>
      </w:r>
      <w:hyperlink r:id="rId18">
        <w:proofErr w:type="spellStart"/>
        <w:r>
          <w:rPr>
            <w:rFonts w:ascii="Source Sans Pro" w:eastAsia="Source Sans Pro" w:hAnsi="Source Sans Pro" w:cs="Source Sans Pro"/>
            <w:b/>
            <w:bCs/>
            <w:color w:val="1155CC"/>
            <w:sz w:val="24"/>
            <w:szCs w:val="24"/>
            <w:u w:val="single"/>
          </w:rPr>
          <w:t>Therme</w:t>
        </w:r>
        <w:proofErr w:type="spellEnd"/>
        <w:r>
          <w:rPr>
            <w:rFonts w:ascii="Source Sans Pro" w:eastAsia="Source Sans Pro" w:hAnsi="Source Sans Pro" w:cs="Source Sans Pro"/>
            <w:b/>
            <w:bCs/>
            <w:color w:val="1155CC"/>
            <w:sz w:val="24"/>
            <w:szCs w:val="24"/>
            <w:u w:val="single"/>
          </w:rPr>
          <w:t xml:space="preserve"> Lindau</w:t>
        </w:r>
      </w:hyperlink>
      <w:r>
        <w:rPr>
          <w:rFonts w:ascii="Source Sans Pro" w:eastAsia="Source Sans Pro" w:hAnsi="Source Sans Pro" w:cs="Source Sans Pro"/>
          <w:sz w:val="24"/>
          <w:szCs w:val="24"/>
        </w:rPr>
        <w:t xml:space="preserve"> combine modern architecture with restorative mineral waters.</w:t>
      </w:r>
    </w:p>
    <w:p w14:paraId="70D00149" w14:textId="77777777" w:rsidR="002F1EA0" w:rsidRDefault="00DA193E">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Indulgent spa stays await at luxury hotels such as </w:t>
      </w:r>
      <w:hyperlink r:id="rId19">
        <w:proofErr w:type="spellStart"/>
        <w:r>
          <w:rPr>
            <w:rFonts w:ascii="Source Sans Pro" w:eastAsia="Source Sans Pro" w:hAnsi="Source Sans Pro" w:cs="Source Sans Pro"/>
            <w:b/>
            <w:bCs/>
            <w:color w:val="1155CC"/>
            <w:sz w:val="24"/>
            <w:szCs w:val="24"/>
            <w:u w:val="single"/>
          </w:rPr>
          <w:t>Traube</w:t>
        </w:r>
        <w:proofErr w:type="spellEnd"/>
        <w:r>
          <w:rPr>
            <w:rFonts w:ascii="Source Sans Pro" w:eastAsia="Source Sans Pro" w:hAnsi="Source Sans Pro" w:cs="Source Sans Pro"/>
            <w:b/>
            <w:bCs/>
            <w:color w:val="1155CC"/>
            <w:sz w:val="24"/>
            <w:szCs w:val="24"/>
            <w:u w:val="single"/>
          </w:rPr>
          <w:t xml:space="preserve"> am See</w:t>
        </w:r>
      </w:hyperlink>
      <w:r>
        <w:rPr>
          <w:rFonts w:ascii="Source Sans Pro" w:eastAsia="Source Sans Pro" w:hAnsi="Source Sans Pro" w:cs="Source Sans Pro"/>
          <w:sz w:val="24"/>
          <w:szCs w:val="24"/>
        </w:rPr>
        <w:t xml:space="preserve"> in Friedrichshafen, </w:t>
      </w:r>
      <w:hyperlink r:id="rId20">
        <w:r>
          <w:rPr>
            <w:rFonts w:ascii="Source Sans Pro" w:eastAsia="Source Sans Pro" w:hAnsi="Source Sans Pro" w:cs="Source Sans Pro"/>
            <w:b/>
            <w:bCs/>
            <w:color w:val="1155CC"/>
            <w:sz w:val="24"/>
            <w:szCs w:val="24"/>
            <w:u w:val="single"/>
          </w:rPr>
          <w:t xml:space="preserve">Hotel </w:t>
        </w:r>
        <w:proofErr w:type="spellStart"/>
        <w:r>
          <w:rPr>
            <w:rFonts w:ascii="Source Sans Pro" w:eastAsia="Source Sans Pro" w:hAnsi="Source Sans Pro" w:cs="Source Sans Pro"/>
            <w:b/>
            <w:bCs/>
            <w:color w:val="1155CC"/>
            <w:sz w:val="24"/>
            <w:szCs w:val="24"/>
            <w:u w:val="single"/>
          </w:rPr>
          <w:t>Kaiserstrand</w:t>
        </w:r>
        <w:proofErr w:type="spellEnd"/>
      </w:hyperlink>
      <w:r>
        <w:rPr>
          <w:rFonts w:ascii="Source Sans Pro" w:eastAsia="Source Sans Pro" w:hAnsi="Source Sans Pro" w:cs="Source Sans Pro"/>
          <w:sz w:val="24"/>
          <w:szCs w:val="24"/>
        </w:rPr>
        <w:t xml:space="preserve"> in </w:t>
      </w:r>
      <w:proofErr w:type="spellStart"/>
      <w:r>
        <w:rPr>
          <w:rFonts w:ascii="Source Sans Pro" w:eastAsia="Source Sans Pro" w:hAnsi="Source Sans Pro" w:cs="Source Sans Pro"/>
          <w:sz w:val="24"/>
          <w:szCs w:val="24"/>
        </w:rPr>
        <w:t>Lochau</w:t>
      </w:r>
      <w:proofErr w:type="spellEnd"/>
      <w:r>
        <w:rPr>
          <w:rFonts w:ascii="Source Sans Pro" w:eastAsia="Source Sans Pro" w:hAnsi="Source Sans Pro" w:cs="Source Sans Pro"/>
          <w:sz w:val="24"/>
          <w:szCs w:val="24"/>
        </w:rPr>
        <w:t xml:space="preserve">, and </w:t>
      </w:r>
      <w:hyperlink r:id="rId21">
        <w:proofErr w:type="spellStart"/>
        <w:r>
          <w:rPr>
            <w:rFonts w:ascii="Source Sans Pro" w:eastAsia="Source Sans Pro" w:hAnsi="Source Sans Pro" w:cs="Source Sans Pro"/>
            <w:b/>
            <w:bCs/>
            <w:color w:val="1155CC"/>
            <w:sz w:val="24"/>
            <w:szCs w:val="24"/>
            <w:u w:val="single"/>
          </w:rPr>
          <w:t>Golfpanorama</w:t>
        </w:r>
        <w:proofErr w:type="spellEnd"/>
        <w:r>
          <w:rPr>
            <w:rFonts w:ascii="Source Sans Pro" w:eastAsia="Source Sans Pro" w:hAnsi="Source Sans Pro" w:cs="Source Sans Pro"/>
            <w:b/>
            <w:bCs/>
            <w:color w:val="1155CC"/>
            <w:sz w:val="24"/>
            <w:szCs w:val="24"/>
            <w:u w:val="single"/>
          </w:rPr>
          <w:t xml:space="preserve"> Hotel</w:t>
        </w:r>
      </w:hyperlink>
      <w:r>
        <w:rPr>
          <w:rFonts w:ascii="Source Sans Pro" w:eastAsia="Source Sans Pro" w:hAnsi="Source Sans Pro" w:cs="Source Sans Pro"/>
          <w:sz w:val="24"/>
          <w:szCs w:val="24"/>
        </w:rPr>
        <w:t xml:space="preserve"> in </w:t>
      </w:r>
      <w:proofErr w:type="spellStart"/>
      <w:r>
        <w:rPr>
          <w:rFonts w:ascii="Source Sans Pro" w:eastAsia="Source Sans Pro" w:hAnsi="Source Sans Pro" w:cs="Source Sans Pro"/>
          <w:sz w:val="24"/>
          <w:szCs w:val="24"/>
        </w:rPr>
        <w:t>Lipperswil</w:t>
      </w:r>
      <w:proofErr w:type="spellEnd"/>
      <w:r>
        <w:rPr>
          <w:rFonts w:ascii="Source Sans Pro" w:eastAsia="Source Sans Pro" w:hAnsi="Source Sans Pro" w:cs="Source Sans Pro"/>
          <w:sz w:val="24"/>
          <w:szCs w:val="24"/>
        </w:rPr>
        <w:t>, Switzerland - each offering signature treatments, saunas and warm lake views.</w:t>
      </w:r>
    </w:p>
    <w:p w14:paraId="76CE3CEF" w14:textId="77777777" w:rsidR="002F1EA0" w:rsidRDefault="00DA193E">
      <w:pPr>
        <w:pStyle w:val="berschrift3"/>
        <w:keepNext w:val="0"/>
        <w:keepLines w:val="0"/>
        <w:spacing w:before="280"/>
        <w:rPr>
          <w:rFonts w:ascii="Source Sans Pro" w:eastAsia="Source Sans Pro" w:hAnsi="Source Sans Pro" w:cs="Source Sans Pro"/>
          <w:b/>
          <w:bCs/>
          <w:color w:val="000000"/>
          <w:sz w:val="24"/>
          <w:szCs w:val="24"/>
        </w:rPr>
      </w:pPr>
      <w:bookmarkStart w:id="3" w:name="_e43rycqa1bo1" w:colFirst="0" w:colLast="0"/>
      <w:bookmarkEnd w:id="3"/>
      <w:r>
        <w:rPr>
          <w:rFonts w:ascii="Source Sans Pro" w:eastAsia="Source Sans Pro" w:hAnsi="Source Sans Pro" w:cs="Source Sans Pro"/>
          <w:b/>
          <w:bCs/>
          <w:color w:val="000000"/>
          <w:sz w:val="24"/>
          <w:szCs w:val="24"/>
        </w:rPr>
        <w:t>Cosy escapes and seasonal offers</w:t>
      </w:r>
    </w:p>
    <w:p w14:paraId="6104A0EC" w14:textId="77777777" w:rsidR="002F1EA0" w:rsidRDefault="00DA193E">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Winter is also the perfect time to embrace lakeside comfort. From boutique hideaways to family-friendly resorts, many hotels around the Bodensee region offer </w:t>
      </w:r>
      <w:hyperlink r:id="rId22">
        <w:r>
          <w:rPr>
            <w:rFonts w:ascii="Source Sans Pro" w:eastAsia="Source Sans Pro" w:hAnsi="Source Sans Pro" w:cs="Source Sans Pro"/>
            <w:b/>
            <w:bCs/>
            <w:color w:val="1155CC"/>
            <w:sz w:val="24"/>
            <w:szCs w:val="24"/>
            <w:u w:val="single"/>
          </w:rPr>
          <w:t>seasonal packages</w:t>
        </w:r>
      </w:hyperlink>
      <w:r>
        <w:rPr>
          <w:rFonts w:ascii="Source Sans Pro" w:eastAsia="Source Sans Pro" w:hAnsi="Source Sans Pro" w:cs="Source Sans Pro"/>
          <w:sz w:val="24"/>
          <w:szCs w:val="24"/>
        </w:rPr>
        <w:t xml:space="preserve"> that blend relaxation with regional flavour.</w:t>
      </w:r>
    </w:p>
    <w:p w14:paraId="099E6092" w14:textId="77777777" w:rsidR="002F1EA0" w:rsidRDefault="00DA193E">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Discover </w:t>
      </w:r>
      <w:hyperlink r:id="rId23">
        <w:proofErr w:type="spellStart"/>
        <w:r>
          <w:rPr>
            <w:rFonts w:ascii="Source Sans Pro" w:eastAsia="Source Sans Pro" w:hAnsi="Source Sans Pro" w:cs="Source Sans Pro"/>
            <w:b/>
            <w:bCs/>
            <w:color w:val="1155CC"/>
            <w:sz w:val="24"/>
            <w:szCs w:val="24"/>
            <w:u w:val="single"/>
          </w:rPr>
          <w:t>Wirthshof</w:t>
        </w:r>
        <w:proofErr w:type="spellEnd"/>
        <w:r>
          <w:rPr>
            <w:rFonts w:ascii="Source Sans Pro" w:eastAsia="Source Sans Pro" w:hAnsi="Source Sans Pro" w:cs="Source Sans Pro"/>
            <w:b/>
            <w:bCs/>
            <w:color w:val="1155CC"/>
            <w:sz w:val="24"/>
            <w:szCs w:val="24"/>
            <w:u w:val="single"/>
          </w:rPr>
          <w:t xml:space="preserve"> Hotel &amp; Camping</w:t>
        </w:r>
      </w:hyperlink>
      <w:r>
        <w:rPr>
          <w:rFonts w:ascii="Source Sans Pro" w:eastAsia="Source Sans Pro" w:hAnsi="Source Sans Pro" w:cs="Source Sans Pro"/>
          <w:sz w:val="24"/>
          <w:szCs w:val="24"/>
        </w:rPr>
        <w:t xml:space="preserve"> in </w:t>
      </w:r>
      <w:proofErr w:type="spellStart"/>
      <w:r>
        <w:rPr>
          <w:rFonts w:ascii="Source Sans Pro" w:eastAsia="Source Sans Pro" w:hAnsi="Source Sans Pro" w:cs="Source Sans Pro"/>
          <w:sz w:val="24"/>
          <w:szCs w:val="24"/>
        </w:rPr>
        <w:t>Markdorf</w:t>
      </w:r>
      <w:proofErr w:type="spellEnd"/>
      <w:r>
        <w:rPr>
          <w:rFonts w:ascii="Source Sans Pro" w:eastAsia="Source Sans Pro" w:hAnsi="Source Sans Pro" w:cs="Source Sans Pro"/>
          <w:sz w:val="24"/>
          <w:szCs w:val="24"/>
        </w:rPr>
        <w:t xml:space="preserve"> for spa breaks and yoga retreats, </w:t>
      </w:r>
      <w:hyperlink r:id="rId24">
        <w:r>
          <w:rPr>
            <w:rFonts w:ascii="Source Sans Pro" w:eastAsia="Source Sans Pro" w:hAnsi="Source Sans Pro" w:cs="Source Sans Pro"/>
            <w:b/>
            <w:bCs/>
            <w:color w:val="1155CC"/>
            <w:sz w:val="24"/>
            <w:szCs w:val="24"/>
            <w:u w:val="single"/>
          </w:rPr>
          <w:t xml:space="preserve">Hotel </w:t>
        </w:r>
        <w:proofErr w:type="spellStart"/>
        <w:r>
          <w:rPr>
            <w:rFonts w:ascii="Source Sans Pro" w:eastAsia="Source Sans Pro" w:hAnsi="Source Sans Pro" w:cs="Source Sans Pro"/>
            <w:b/>
            <w:bCs/>
            <w:color w:val="1155CC"/>
            <w:sz w:val="24"/>
            <w:szCs w:val="24"/>
            <w:u w:val="single"/>
          </w:rPr>
          <w:t>Hoeri</w:t>
        </w:r>
        <w:proofErr w:type="spellEnd"/>
        <w:r>
          <w:rPr>
            <w:rFonts w:ascii="Source Sans Pro" w:eastAsia="Source Sans Pro" w:hAnsi="Source Sans Pro" w:cs="Source Sans Pro"/>
            <w:b/>
            <w:bCs/>
            <w:color w:val="1155CC"/>
            <w:sz w:val="24"/>
            <w:szCs w:val="24"/>
            <w:u w:val="single"/>
          </w:rPr>
          <w:t xml:space="preserve"> am Bodensee</w:t>
        </w:r>
      </w:hyperlink>
      <w:r>
        <w:rPr>
          <w:rFonts w:ascii="Source Sans Pro" w:eastAsia="Source Sans Pro" w:hAnsi="Source Sans Pro" w:cs="Source Sans Pro"/>
          <w:sz w:val="24"/>
          <w:szCs w:val="24"/>
        </w:rPr>
        <w:t xml:space="preserve"> for gourmet dining by the shore, or </w:t>
      </w:r>
      <w:hyperlink r:id="rId25">
        <w:r>
          <w:rPr>
            <w:rFonts w:ascii="Source Sans Pro" w:eastAsia="Source Sans Pro" w:hAnsi="Source Sans Pro" w:cs="Source Sans Pro"/>
            <w:b/>
            <w:bCs/>
            <w:color w:val="1155CC"/>
            <w:sz w:val="24"/>
            <w:szCs w:val="24"/>
            <w:u w:val="single"/>
          </w:rPr>
          <w:t xml:space="preserve">Hotel </w:t>
        </w:r>
        <w:proofErr w:type="spellStart"/>
        <w:r>
          <w:rPr>
            <w:rFonts w:ascii="Source Sans Pro" w:eastAsia="Source Sans Pro" w:hAnsi="Source Sans Pro" w:cs="Source Sans Pro"/>
            <w:b/>
            <w:bCs/>
            <w:color w:val="1155CC"/>
            <w:sz w:val="24"/>
            <w:szCs w:val="24"/>
            <w:u w:val="single"/>
          </w:rPr>
          <w:t>Storchen</w:t>
        </w:r>
        <w:proofErr w:type="spellEnd"/>
      </w:hyperlink>
      <w:r>
        <w:rPr>
          <w:rFonts w:ascii="Source Sans Pro" w:eastAsia="Source Sans Pro" w:hAnsi="Source Sans Pro" w:cs="Source Sans Pro"/>
          <w:sz w:val="24"/>
          <w:szCs w:val="24"/>
        </w:rPr>
        <w:t xml:space="preserve"> in </w:t>
      </w:r>
      <w:proofErr w:type="spellStart"/>
      <w:r>
        <w:rPr>
          <w:rFonts w:ascii="Source Sans Pro" w:eastAsia="Source Sans Pro" w:hAnsi="Source Sans Pro" w:cs="Source Sans Pro"/>
          <w:sz w:val="24"/>
          <w:szCs w:val="24"/>
        </w:rPr>
        <w:t>Uhldingen</w:t>
      </w:r>
      <w:proofErr w:type="spellEnd"/>
      <w:r>
        <w:rPr>
          <w:rFonts w:ascii="Source Sans Pro" w:eastAsia="Source Sans Pro" w:hAnsi="Source Sans Pro" w:cs="Source Sans Pro"/>
          <w:sz w:val="24"/>
          <w:szCs w:val="24"/>
        </w:rPr>
        <w:t xml:space="preserve"> for curated ‘Winter by the Lake’ packages featuring mulled wine evenings and guided winter walks.</w:t>
      </w:r>
    </w:p>
    <w:p w14:paraId="1BEB648F" w14:textId="77777777" w:rsidR="002F1EA0" w:rsidRDefault="00DA193E">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lastRenderedPageBreak/>
        <w:t>Whether it’s the crunch of fresh snow underfoot, the scent of pine and cinnamon from festive markets, or the soothing warmth of thermal waters after a day in the mountains, winter around Lake Constance is a sensory delight.</w:t>
      </w:r>
    </w:p>
    <w:p w14:paraId="307D792C" w14:textId="77777777" w:rsidR="002F1EA0" w:rsidRDefault="00DA193E">
      <w:pPr>
        <w:spacing w:before="240" w:after="240"/>
        <w:rPr>
          <w:rFonts w:ascii="Source Sans Pro" w:eastAsia="Source Sans Pro" w:hAnsi="Source Sans Pro" w:cs="Source Sans Pro"/>
          <w:sz w:val="24"/>
          <w:szCs w:val="24"/>
        </w:rPr>
      </w:pPr>
      <w:r>
        <w:rPr>
          <w:rFonts w:ascii="Source Sans Pro" w:eastAsia="Source Sans Pro" w:hAnsi="Source Sans Pro" w:cs="Source Sans Pro"/>
          <w:sz w:val="24"/>
          <w:szCs w:val="24"/>
        </w:rPr>
        <w:t>Here, four countries come together to share the season - each adding its own traditions, flavours and landscapes to an unforgettable winter escape.</w:t>
      </w:r>
    </w:p>
    <w:p w14:paraId="589E61CD" w14:textId="77777777" w:rsidR="002F1EA0" w:rsidRDefault="00DA193E">
      <w:pPr>
        <w:rPr>
          <w:rFonts w:ascii="Source Sans Pro" w:eastAsia="Source Sans Pro" w:hAnsi="Source Sans Pro" w:cs="Source Sans Pro"/>
          <w:sz w:val="24"/>
          <w:szCs w:val="24"/>
        </w:rPr>
      </w:pPr>
      <w:r>
        <w:rPr>
          <w:rFonts w:ascii="Source Sans Pro" w:eastAsia="Source Sans Pro" w:hAnsi="Source Sans Pro" w:cs="Source Sans Pro"/>
          <w:b/>
          <w:bCs/>
          <w:sz w:val="24"/>
          <w:szCs w:val="24"/>
        </w:rPr>
        <w:t>NOTES TO EDITOR</w:t>
      </w:r>
    </w:p>
    <w:p w14:paraId="4F1AE6FD" w14:textId="77777777" w:rsidR="002F1EA0" w:rsidRDefault="00DA193E">
      <w:pPr>
        <w:spacing w:before="240" w:after="24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 xml:space="preserve">Getting there from UK: </w:t>
      </w:r>
    </w:p>
    <w:p w14:paraId="561C58DE" w14:textId="77777777" w:rsidR="002F1EA0" w:rsidRDefault="00DA193E">
      <w:pPr>
        <w:numPr>
          <w:ilvl w:val="0"/>
          <w:numId w:val="6"/>
        </w:numPr>
        <w:spacing w:before="240"/>
        <w:rPr>
          <w:rFonts w:ascii="Calibri" w:eastAsia="Calibri" w:hAnsi="Calibri" w:cs="Calibri"/>
          <w:sz w:val="24"/>
          <w:szCs w:val="24"/>
        </w:rPr>
      </w:pPr>
      <w:r>
        <w:rPr>
          <w:rFonts w:ascii="Source Sans Pro" w:eastAsia="Source Sans Pro" w:hAnsi="Source Sans Pro" w:cs="Source Sans Pro"/>
          <w:b/>
          <w:bCs/>
          <w:sz w:val="24"/>
          <w:szCs w:val="24"/>
        </w:rPr>
        <w:t>Flights:</w:t>
      </w:r>
      <w:r>
        <w:rPr>
          <w:rFonts w:ascii="Source Sans Pro" w:eastAsia="Source Sans Pro" w:hAnsi="Source Sans Pro" w:cs="Source Sans Pro"/>
          <w:sz w:val="24"/>
          <w:szCs w:val="24"/>
        </w:rPr>
        <w:t xml:space="preserve"> Direct flights from London, Manchester, and other major UK airports to </w:t>
      </w:r>
      <w:r>
        <w:rPr>
          <w:rFonts w:ascii="Source Sans Pro" w:eastAsia="Source Sans Pro" w:hAnsi="Source Sans Pro" w:cs="Source Sans Pro"/>
          <w:b/>
          <w:bCs/>
          <w:sz w:val="24"/>
          <w:szCs w:val="24"/>
        </w:rPr>
        <w:t>Zurich, Memmingen and Munich</w:t>
      </w:r>
      <w:r>
        <w:rPr>
          <w:rFonts w:ascii="Source Sans Pro" w:eastAsia="Source Sans Pro" w:hAnsi="Source Sans Pro" w:cs="Source Sans Pro"/>
          <w:sz w:val="24"/>
          <w:szCs w:val="24"/>
        </w:rPr>
        <w:t>.</w:t>
      </w:r>
      <w:r>
        <w:rPr>
          <w:rFonts w:ascii="Source Sans Pro" w:eastAsia="Source Sans Pro" w:hAnsi="Source Sans Pro" w:cs="Source Sans Pro"/>
          <w:i/>
          <w:iCs/>
          <w:sz w:val="24"/>
          <w:szCs w:val="24"/>
        </w:rPr>
        <w:t xml:space="preserve"> Limited direct flights from the UK into the closest airport, </w:t>
      </w:r>
      <w:r>
        <w:rPr>
          <w:rFonts w:ascii="Source Sans Pro" w:eastAsia="Source Sans Pro" w:hAnsi="Source Sans Pro" w:cs="Source Sans Pro"/>
          <w:b/>
          <w:bCs/>
          <w:sz w:val="24"/>
          <w:szCs w:val="24"/>
        </w:rPr>
        <w:t>Friedrichshafen.</w:t>
      </w:r>
    </w:p>
    <w:p w14:paraId="188A1823" w14:textId="77777777" w:rsidR="002F1EA0" w:rsidRDefault="00DA193E">
      <w:pPr>
        <w:numPr>
          <w:ilvl w:val="0"/>
          <w:numId w:val="6"/>
        </w:numPr>
        <w:rPr>
          <w:rFonts w:ascii="Calibri" w:eastAsia="Calibri" w:hAnsi="Calibri" w:cs="Calibri"/>
          <w:sz w:val="24"/>
          <w:szCs w:val="24"/>
        </w:rPr>
      </w:pPr>
      <w:r>
        <w:rPr>
          <w:rFonts w:ascii="Source Sans Pro" w:eastAsia="Source Sans Pro" w:hAnsi="Source Sans Pro" w:cs="Source Sans Pro"/>
          <w:b/>
          <w:bCs/>
          <w:sz w:val="24"/>
          <w:szCs w:val="24"/>
        </w:rPr>
        <w:t>Trains:</w:t>
      </w:r>
      <w:r>
        <w:rPr>
          <w:rFonts w:ascii="Source Sans Pro" w:eastAsia="Source Sans Pro" w:hAnsi="Source Sans Pro" w:cs="Source Sans Pro"/>
          <w:sz w:val="24"/>
          <w:szCs w:val="24"/>
        </w:rPr>
        <w:t xml:space="preserve"> Efficient links via German and Swiss rail networks; Zurich Airport is a key gateway, only 1 hour by train to Constance or St. Gallen. </w:t>
      </w:r>
    </w:p>
    <w:p w14:paraId="04CCC83E" w14:textId="77777777" w:rsidR="002F1EA0" w:rsidRDefault="00DA193E">
      <w:pPr>
        <w:numPr>
          <w:ilvl w:val="0"/>
          <w:numId w:val="6"/>
        </w:numPr>
        <w:spacing w:after="240"/>
        <w:rPr>
          <w:rFonts w:ascii="Calibri" w:eastAsia="Calibri" w:hAnsi="Calibri" w:cs="Calibri"/>
          <w:sz w:val="24"/>
          <w:szCs w:val="24"/>
        </w:rPr>
      </w:pPr>
      <w:r>
        <w:rPr>
          <w:rFonts w:ascii="Source Sans Pro" w:eastAsia="Source Sans Pro" w:hAnsi="Source Sans Pro" w:cs="Source Sans Pro"/>
          <w:b/>
          <w:bCs/>
          <w:sz w:val="24"/>
          <w:szCs w:val="24"/>
        </w:rPr>
        <w:t>Ferries:</w:t>
      </w:r>
      <w:r>
        <w:rPr>
          <w:rFonts w:ascii="Source Sans Pro" w:eastAsia="Source Sans Pro" w:hAnsi="Source Sans Pro" w:cs="Source Sans Pro"/>
          <w:sz w:val="24"/>
          <w:szCs w:val="24"/>
        </w:rPr>
        <w:t xml:space="preserve"> Regular passenger ferries connect towns across the lake, offering scenic travel.</w:t>
      </w:r>
    </w:p>
    <w:p w14:paraId="3F2A979D" w14:textId="77777777" w:rsidR="002F1EA0" w:rsidRDefault="00DA193E">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b/>
          <w:bCs/>
          <w:sz w:val="24"/>
          <w:szCs w:val="24"/>
        </w:rPr>
        <w:t>About Lake Constance:</w:t>
      </w:r>
      <w:r>
        <w:rPr>
          <w:rFonts w:ascii="Source Sans Pro" w:eastAsia="Source Sans Pro" w:hAnsi="Source Sans Pro" w:cs="Source Sans Pro"/>
          <w:sz w:val="24"/>
          <w:szCs w:val="24"/>
        </w:rPr>
        <w:t xml:space="preserve"> </w:t>
      </w:r>
    </w:p>
    <w:p w14:paraId="60073880" w14:textId="77777777" w:rsidR="002F1EA0" w:rsidRDefault="00DA193E">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heart of Europe, one lake, four countries. The Lake Constance region, lovingly called ‘Bodensee’ by local residents, borders Germany, Austria, Switzerland and is just a short hop from the Principality of Liechtenstein. This international region benefits from magnificent views of the Alps. Visitors can choose to drive or cycle along rolling hills, past apple orchards and vineyards, visit Baroque churches and castles or take a dip in Europe’s third-largest freshwater lake.  </w:t>
      </w:r>
    </w:p>
    <w:p w14:paraId="100F77DF" w14:textId="77777777" w:rsidR="002F1EA0" w:rsidRDefault="002F1EA0">
      <w:pPr>
        <w:rPr>
          <w:rFonts w:ascii="Source Sans Pro" w:eastAsia="Source Sans Pro" w:hAnsi="Source Sans Pro" w:cs="Source Sans Pro"/>
          <w:sz w:val="24"/>
          <w:szCs w:val="24"/>
        </w:rPr>
      </w:pPr>
    </w:p>
    <w:p w14:paraId="3C7652AB" w14:textId="77777777" w:rsidR="002F1EA0" w:rsidRDefault="00DA193E">
      <w:pPr>
        <w:shd w:val="clear" w:color="auto" w:fill="FFFFFF"/>
        <w:jc w:val="both"/>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 xml:space="preserve">For media enquiries please contact: </w:t>
      </w:r>
    </w:p>
    <w:p w14:paraId="224E4DDA" w14:textId="77777777" w:rsidR="002F1EA0" w:rsidRDefault="00DA193E">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Alina Milz: </w:t>
      </w:r>
      <w:hyperlink r:id="rId26">
        <w:r>
          <w:rPr>
            <w:rFonts w:ascii="Source Sans Pro" w:eastAsia="Source Sans Pro" w:hAnsi="Source Sans Pro" w:cs="Source Sans Pro"/>
            <w:color w:val="1155CC"/>
            <w:sz w:val="24"/>
            <w:szCs w:val="24"/>
            <w:u w:val="single"/>
          </w:rPr>
          <w:t>milz@bodensee.eu</w:t>
        </w:r>
      </w:hyperlink>
      <w:r>
        <w:rPr>
          <w:rFonts w:ascii="Source Sans Pro" w:eastAsia="Source Sans Pro" w:hAnsi="Source Sans Pro" w:cs="Source Sans Pro"/>
          <w:sz w:val="24"/>
          <w:szCs w:val="24"/>
        </w:rPr>
        <w:t xml:space="preserve"> </w:t>
      </w:r>
    </w:p>
    <w:p w14:paraId="310D74F8" w14:textId="77777777" w:rsidR="002F1EA0" w:rsidRDefault="00DA193E">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International Bodensee Tourismus GmbH</w:t>
      </w:r>
    </w:p>
    <w:p w14:paraId="6C4D2096" w14:textId="77777777" w:rsidR="002F1EA0" w:rsidRDefault="00DA193E">
      <w:pPr>
        <w:shd w:val="clear" w:color="auto" w:fill="FFFFFF"/>
        <w:jc w:val="both"/>
        <w:rPr>
          <w:rFonts w:ascii="Source Sans Pro" w:eastAsia="Source Sans Pro" w:hAnsi="Source Sans Pro" w:cs="Source Sans Pro"/>
          <w:sz w:val="24"/>
          <w:szCs w:val="24"/>
        </w:rPr>
      </w:pPr>
      <w:proofErr w:type="spellStart"/>
      <w:r>
        <w:rPr>
          <w:rFonts w:ascii="Source Sans Pro" w:eastAsia="Source Sans Pro" w:hAnsi="Source Sans Pro" w:cs="Source Sans Pro"/>
          <w:sz w:val="24"/>
          <w:szCs w:val="24"/>
        </w:rPr>
        <w:t>Hafenstrasse</w:t>
      </w:r>
      <w:proofErr w:type="spellEnd"/>
      <w:r>
        <w:rPr>
          <w:rFonts w:ascii="Source Sans Pro" w:eastAsia="Source Sans Pro" w:hAnsi="Source Sans Pro" w:cs="Source Sans Pro"/>
          <w:sz w:val="24"/>
          <w:szCs w:val="24"/>
        </w:rPr>
        <w:t xml:space="preserve"> 6, 78462 Constance, Germany</w:t>
      </w:r>
    </w:p>
    <w:p w14:paraId="65E81A2B" w14:textId="77777777" w:rsidR="002F1EA0" w:rsidRDefault="00DA193E">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Tel. +49 (0) 7531 / 909490 | Fax +49 (0) 7531 / 909430</w:t>
      </w:r>
    </w:p>
    <w:p w14:paraId="1440D13F" w14:textId="77777777" w:rsidR="002F1EA0" w:rsidRDefault="00DA193E">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office@bodensee.eu</w:t>
      </w:r>
    </w:p>
    <w:p w14:paraId="15A80766" w14:textId="77777777" w:rsidR="002F1EA0" w:rsidRDefault="002F1EA0">
      <w:pPr>
        <w:rPr>
          <w:rFonts w:ascii="Source Sans Pro" w:eastAsia="Source Sans Pro" w:hAnsi="Source Sans Pro" w:cs="Source Sans Pro"/>
          <w:sz w:val="24"/>
          <w:szCs w:val="24"/>
        </w:rPr>
      </w:pPr>
    </w:p>
    <w:p w14:paraId="6A309FA8" w14:textId="77777777" w:rsidR="002F1EA0" w:rsidRDefault="00DA193E">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b/>
          <w:bCs/>
          <w:sz w:val="24"/>
          <w:szCs w:val="24"/>
        </w:rPr>
        <w:t>For more information about Lake Constance please visit:</w:t>
      </w:r>
      <w:hyperlink r:id="rId27">
        <w:r>
          <w:rPr>
            <w:rFonts w:ascii="Source Sans Pro" w:eastAsia="Source Sans Pro" w:hAnsi="Source Sans Pro" w:cs="Source Sans Pro"/>
            <w:sz w:val="24"/>
            <w:szCs w:val="24"/>
          </w:rPr>
          <w:t xml:space="preserve"> </w:t>
        </w:r>
      </w:hyperlink>
    </w:p>
    <w:p w14:paraId="6669D46F" w14:textId="77777777" w:rsidR="002F1EA0" w:rsidRDefault="00DC2788">
      <w:pPr>
        <w:shd w:val="clear" w:color="auto" w:fill="FFFFFF"/>
        <w:jc w:val="both"/>
        <w:rPr>
          <w:rFonts w:ascii="Source Sans Pro" w:eastAsia="Source Sans Pro" w:hAnsi="Source Sans Pro" w:cs="Source Sans Pro"/>
          <w:sz w:val="24"/>
          <w:szCs w:val="24"/>
        </w:rPr>
      </w:pPr>
      <w:hyperlink r:id="rId28">
        <w:r w:rsidR="00DA193E">
          <w:rPr>
            <w:rFonts w:ascii="Source Sans Pro" w:eastAsia="Source Sans Pro" w:hAnsi="Source Sans Pro" w:cs="Source Sans Pro"/>
            <w:color w:val="1155CC"/>
            <w:sz w:val="24"/>
            <w:szCs w:val="24"/>
            <w:u w:val="single"/>
          </w:rPr>
          <w:t>https://www.bodensee.eu/en</w:t>
        </w:r>
      </w:hyperlink>
      <w:r w:rsidR="00DA193E">
        <w:rPr>
          <w:rFonts w:ascii="Source Sans Pro" w:eastAsia="Source Sans Pro" w:hAnsi="Source Sans Pro" w:cs="Source Sans Pro"/>
          <w:sz w:val="24"/>
          <w:szCs w:val="24"/>
        </w:rPr>
        <w:t xml:space="preserve"> </w:t>
      </w:r>
    </w:p>
    <w:p w14:paraId="05078F74" w14:textId="77777777" w:rsidR="002F1EA0" w:rsidRDefault="00DA193E">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Follow on Social: </w:t>
      </w:r>
    </w:p>
    <w:p w14:paraId="0E17028D" w14:textId="77777777" w:rsidR="002F1EA0" w:rsidRDefault="00DA193E">
      <w:pPr>
        <w:numPr>
          <w:ilvl w:val="0"/>
          <w:numId w:val="1"/>
        </w:numPr>
        <w:ind w:left="1080"/>
        <w:rPr>
          <w:rFonts w:ascii="Calibri" w:eastAsia="Calibri" w:hAnsi="Calibri" w:cs="Calibri"/>
          <w:sz w:val="24"/>
          <w:szCs w:val="24"/>
        </w:rPr>
      </w:pPr>
      <w:r>
        <w:rPr>
          <w:rFonts w:ascii="Source Sans Pro" w:eastAsia="Source Sans Pro" w:hAnsi="Source Sans Pro" w:cs="Source Sans Pro"/>
          <w:b/>
          <w:bCs/>
          <w:sz w:val="24"/>
          <w:szCs w:val="24"/>
        </w:rPr>
        <w:t>Instagram</w:t>
      </w:r>
      <w:r>
        <w:rPr>
          <w:rFonts w:ascii="Source Sans Pro" w:eastAsia="Source Sans Pro" w:hAnsi="Source Sans Pro" w:cs="Source Sans Pro"/>
          <w:sz w:val="24"/>
          <w:szCs w:val="24"/>
        </w:rPr>
        <w:t>:</w:t>
      </w:r>
      <w:hyperlink r:id="rId29">
        <w:r>
          <w:rPr>
            <w:rFonts w:ascii="Source Sans Pro" w:eastAsia="Source Sans Pro" w:hAnsi="Source Sans Pro" w:cs="Source Sans Pro"/>
            <w:sz w:val="24"/>
            <w:szCs w:val="24"/>
          </w:rPr>
          <w:t xml:space="preserve"> </w:t>
        </w:r>
      </w:hyperlink>
      <w:hyperlink r:id="rId30">
        <w:r>
          <w:rPr>
            <w:rFonts w:ascii="Source Sans Pro" w:eastAsia="Source Sans Pro" w:hAnsi="Source Sans Pro" w:cs="Source Sans Pro"/>
            <w:color w:val="0563C1"/>
            <w:sz w:val="24"/>
            <w:szCs w:val="24"/>
            <w:u w:val="single"/>
          </w:rPr>
          <w:t>@bodensee.eu</w:t>
        </w:r>
      </w:hyperlink>
      <w:r>
        <w:rPr>
          <w:rFonts w:ascii="Source Sans Pro" w:eastAsia="Source Sans Pro" w:hAnsi="Source Sans Pro" w:cs="Source Sans Pro"/>
          <w:sz w:val="24"/>
          <w:szCs w:val="24"/>
        </w:rPr>
        <w:t xml:space="preserve"> </w:t>
      </w:r>
    </w:p>
    <w:p w14:paraId="23C9918C" w14:textId="77777777" w:rsidR="002F1EA0" w:rsidRDefault="00DA193E">
      <w:pPr>
        <w:numPr>
          <w:ilvl w:val="0"/>
          <w:numId w:val="7"/>
        </w:numPr>
        <w:ind w:left="1080"/>
        <w:rPr>
          <w:rFonts w:ascii="Calibri" w:eastAsia="Calibri" w:hAnsi="Calibri" w:cs="Calibri"/>
          <w:sz w:val="24"/>
          <w:szCs w:val="24"/>
        </w:rPr>
      </w:pPr>
      <w:r>
        <w:rPr>
          <w:rFonts w:ascii="Source Sans Pro" w:eastAsia="Source Sans Pro" w:hAnsi="Source Sans Pro" w:cs="Source Sans Pro"/>
          <w:b/>
          <w:bCs/>
          <w:sz w:val="24"/>
          <w:szCs w:val="24"/>
        </w:rPr>
        <w:t>Facebook:</w:t>
      </w:r>
      <w:hyperlink r:id="rId31">
        <w:r>
          <w:rPr>
            <w:rFonts w:ascii="Source Sans Pro" w:eastAsia="Source Sans Pro" w:hAnsi="Source Sans Pro" w:cs="Source Sans Pro"/>
            <w:b/>
            <w:bCs/>
            <w:sz w:val="24"/>
            <w:szCs w:val="24"/>
          </w:rPr>
          <w:t xml:space="preserve"> </w:t>
        </w:r>
      </w:hyperlink>
      <w:hyperlink r:id="rId32">
        <w:r>
          <w:rPr>
            <w:rFonts w:ascii="Source Sans Pro" w:eastAsia="Source Sans Pro" w:hAnsi="Source Sans Pro" w:cs="Source Sans Pro"/>
            <w:color w:val="0563C1"/>
            <w:sz w:val="24"/>
            <w:szCs w:val="24"/>
            <w:u w:val="single"/>
          </w:rPr>
          <w:t>https://www.facebook.com/bodensee.eu</w:t>
        </w:r>
      </w:hyperlink>
      <w:r>
        <w:rPr>
          <w:rFonts w:ascii="Source Sans Pro" w:eastAsia="Source Sans Pro" w:hAnsi="Source Sans Pro" w:cs="Source Sans Pro"/>
          <w:sz w:val="24"/>
          <w:szCs w:val="24"/>
        </w:rPr>
        <w:t xml:space="preserve">  </w:t>
      </w:r>
    </w:p>
    <w:p w14:paraId="06E175CA" w14:textId="77777777" w:rsidR="002F1EA0" w:rsidRDefault="002F1EA0"/>
    <w:p w14:paraId="12707644" w14:textId="77777777" w:rsidR="002F1EA0" w:rsidRDefault="002F1EA0"/>
    <w:p w14:paraId="092B88E4" w14:textId="77777777" w:rsidR="002F1EA0" w:rsidRDefault="002F1EA0" w:rsidP="00DC2788">
      <w:pPr>
        <w:rPr>
          <w:rFonts w:ascii="Source Sans Pro" w:eastAsia="Source Sans Pro" w:hAnsi="Source Sans Pro" w:cs="Source Sans Pro"/>
          <w:sz w:val="24"/>
          <w:szCs w:val="24"/>
        </w:rPr>
      </w:pPr>
    </w:p>
    <w:sectPr w:rsidR="002F1EA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embedRegular r:id="rId1" w:fontKey="{14B72193-061B-4F91-9829-06E7928A336B}"/>
    <w:embedBold r:id="rId2" w:fontKey="{F889FF32-6F25-49E1-91FC-1FA36AC8515F}"/>
    <w:embedItalic r:id="rId3" w:fontKey="{547CC4B6-2A75-46C1-BF92-AEBA8E0B15A4}"/>
    <w:embedBoldItalic r:id="rId4" w:fontKey="{097B4C9C-74A2-45BC-AB4E-CDB4F11368AE}"/>
  </w:font>
  <w:font w:name="Calibri">
    <w:panose1 w:val="020F0502020204030204"/>
    <w:charset w:val="00"/>
    <w:family w:val="swiss"/>
    <w:pitch w:val="variable"/>
    <w:sig w:usb0="E4002EFF" w:usb1="C200247B" w:usb2="00000009" w:usb3="00000000" w:csb0="000001FF" w:csb1="00000000"/>
    <w:embedRegular r:id="rId5" w:fontKey="{6CBDB855-A1B0-48A4-9D10-52D1738FB7B4}"/>
    <w:embedBold r:id="rId6" w:fontKey="{CC6ED3DC-7D99-4FFC-9B41-1749506540CE}"/>
  </w:font>
  <w:font w:name="Cambria">
    <w:panose1 w:val="02040503050406030204"/>
    <w:charset w:val="00"/>
    <w:family w:val="roman"/>
    <w:pitch w:val="variable"/>
    <w:sig w:usb0="E00006FF" w:usb1="420024FF" w:usb2="02000000" w:usb3="00000000" w:csb0="0000019F" w:csb1="00000000"/>
    <w:embedRegular r:id="rId7" w:fontKey="{C2A2593A-0A24-4B77-9E55-A7B45678BBE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3007A"/>
    <w:multiLevelType w:val="multilevel"/>
    <w:tmpl w:val="DADA77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CC06AC"/>
    <w:multiLevelType w:val="multilevel"/>
    <w:tmpl w:val="61BCE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4872B44"/>
    <w:multiLevelType w:val="multilevel"/>
    <w:tmpl w:val="12BC0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FA11A1E"/>
    <w:multiLevelType w:val="multilevel"/>
    <w:tmpl w:val="537AD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2E3277E"/>
    <w:multiLevelType w:val="multilevel"/>
    <w:tmpl w:val="8188B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A5C787F"/>
    <w:multiLevelType w:val="multilevel"/>
    <w:tmpl w:val="C010A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FA94808"/>
    <w:multiLevelType w:val="multilevel"/>
    <w:tmpl w:val="50E26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19390995">
    <w:abstractNumId w:val="5"/>
  </w:num>
  <w:num w:numId="2" w16cid:durableId="1988582913">
    <w:abstractNumId w:val="4"/>
  </w:num>
  <w:num w:numId="3" w16cid:durableId="525172658">
    <w:abstractNumId w:val="2"/>
  </w:num>
  <w:num w:numId="4" w16cid:durableId="391193680">
    <w:abstractNumId w:val="6"/>
  </w:num>
  <w:num w:numId="5" w16cid:durableId="1413771759">
    <w:abstractNumId w:val="3"/>
  </w:num>
  <w:num w:numId="6" w16cid:durableId="513307619">
    <w:abstractNumId w:val="1"/>
  </w:num>
  <w:num w:numId="7" w16cid:durableId="14070711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EA0"/>
    <w:rsid w:val="002F1EA0"/>
    <w:rsid w:val="00975676"/>
    <w:rsid w:val="00BE387E"/>
    <w:rsid w:val="00DA193E"/>
    <w:rsid w:val="00DC27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FEB60"/>
  <w15:docId w15:val="{83989AFD-FFDC-414B-BCA3-33FA6A54A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bodensee.eu/en/where-to-travel/exciting.-inspiring.-lake-constance-vorarlberg%21_region49" TargetMode="External"/><Relationship Id="rId18" Type="http://schemas.openxmlformats.org/officeDocument/2006/relationships/hyperlink" Target="https://www.therme-lindau.com/" TargetMode="External"/><Relationship Id="rId26" Type="http://schemas.openxmlformats.org/officeDocument/2006/relationships/hyperlink" Target="mailto:milz@bodensee.eu" TargetMode="External"/><Relationship Id="rId3" Type="http://schemas.openxmlformats.org/officeDocument/2006/relationships/settings" Target="settings.xml"/><Relationship Id="rId21" Type="http://schemas.openxmlformats.org/officeDocument/2006/relationships/hyperlink" Target="https://www.golfpanorama.ch/" TargetMode="External"/><Relationship Id="rId34"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hyperlink" Target="https://www.bodensee.eu/en/where-to-travel/exciting.-inspiring.-lake-constance-vorarlberg%21_region49" TargetMode="External"/><Relationship Id="rId17" Type="http://schemas.openxmlformats.org/officeDocument/2006/relationships/hyperlink" Target="https://www.bodensee-therme.de/" TargetMode="External"/><Relationship Id="rId25" Type="http://schemas.openxmlformats.org/officeDocument/2006/relationships/hyperlink" Target="https://www.storchen-uhldingen.de/erleben-region-ausfluege/ausfluge/jahreszeiten-pakete/winter"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meersburg-therme.de/" TargetMode="External"/><Relationship Id="rId20" Type="http://schemas.openxmlformats.org/officeDocument/2006/relationships/hyperlink" Target="https://www.kaiserstrand.at/de/wellness-spa/" TargetMode="External"/><Relationship Id="rId29" Type="http://schemas.openxmlformats.org/officeDocument/2006/relationships/hyperlink" Target="http://www.instagram.com/bodensee.eu"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bodensee.eu/en/what-to-do/map-of-lake-constance/bergbahnen-malbun-ag-cable-cars_poi542" TargetMode="External"/><Relationship Id="rId24" Type="http://schemas.openxmlformats.org/officeDocument/2006/relationships/hyperlink" Target="https://www.hoeri-am-bodensee.de/wellness-spa/" TargetMode="External"/><Relationship Id="rId32" Type="http://schemas.openxmlformats.org/officeDocument/2006/relationships/hyperlink" Target="https://www.facebook.com/bodensee.eu" TargetMode="External"/><Relationship Id="rId5" Type="http://schemas.openxmlformats.org/officeDocument/2006/relationships/image" Target="media/image1.jpg"/><Relationship Id="rId15" Type="http://schemas.openxmlformats.org/officeDocument/2006/relationships/hyperlink" Target="https://www.bodensee.eu/christmasmarkets" TargetMode="External"/><Relationship Id="rId23" Type="http://schemas.openxmlformats.org/officeDocument/2006/relationships/hyperlink" Target="https://www.wirthshof.de/de/hotel/hotel-angebote/" TargetMode="External"/><Relationship Id="rId28" Type="http://schemas.openxmlformats.org/officeDocument/2006/relationships/hyperlink" Target="https://www.bodensee.eu/en" TargetMode="External"/><Relationship Id="rId10" Type="http://schemas.openxmlformats.org/officeDocument/2006/relationships/hyperlink" Target="https://www.bodensee.eu/en/when-to-visit/winter" TargetMode="External"/><Relationship Id="rId19" Type="http://schemas.openxmlformats.org/officeDocument/2006/relationships/hyperlink" Target="https://www.traubeamsee.de/" TargetMode="External"/><Relationship Id="rId31" Type="http://schemas.openxmlformats.org/officeDocument/2006/relationships/hyperlink" Target="https://www.facebook.com/bodensee.eu" TargetMode="External"/><Relationship Id="rId4" Type="http://schemas.openxmlformats.org/officeDocument/2006/relationships/webSettings" Target="webSettings.xml"/><Relationship Id="rId9" Type="http://schemas.openxmlformats.org/officeDocument/2006/relationships/hyperlink" Target="https://www.bodensee.eu/en" TargetMode="External"/><Relationship Id="rId14" Type="http://schemas.openxmlformats.org/officeDocument/2006/relationships/hyperlink" Target="https://www.bodensee.eu/christmasmarkets" TargetMode="External"/><Relationship Id="rId22" Type="http://schemas.openxmlformats.org/officeDocument/2006/relationships/hyperlink" Target="https://www.bodensee.eu/en/where-to-travel/book/packages" TargetMode="External"/><Relationship Id="rId27" Type="http://schemas.openxmlformats.org/officeDocument/2006/relationships/hyperlink" Target="http://www.lake-constance.com/" TargetMode="External"/><Relationship Id="rId30" Type="http://schemas.openxmlformats.org/officeDocument/2006/relationships/hyperlink" Target="http://www.instagram.com/bodensee.eu" TargetMode="External"/><Relationship Id="rId8" Type="http://schemas.openxmlformats.org/officeDocument/2006/relationships/hyperlink" Target="https://www.bodensee.eu/en/b2b/media-corner/press-photo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946</Words>
  <Characters>5961</Characters>
  <Application>Microsoft Office Word</Application>
  <DocSecurity>0</DocSecurity>
  <Lines>49</Lines>
  <Paragraphs>13</Paragraphs>
  <ScaleCrop>false</ScaleCrop>
  <Company>Internationale Bodensee Tourismus GmbH</Company>
  <LinksUpToDate>false</LinksUpToDate>
  <CharactersWithSpaces>6894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  Milz</dc:creator>
  <cp:lastModifiedBy>Alina  Milz</cp:lastModifiedBy>
  <cp:revision>2</cp:revision>
  <dcterms:created xsi:type="dcterms:W3CDTF">2026-02-09T14:18:00Z</dcterms:created>
  <dcterms:modified xsi:type="dcterms:W3CDTF">2026-02-09T14:18:00Z</dcterms:modified>
</cp:coreProperties>
</file>