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1ACF" w14:textId="77777777" w:rsidR="00131D07" w:rsidRDefault="009958A6">
      <w:pPr>
        <w:rPr>
          <w:rFonts w:ascii="Source Sans Pro" w:eastAsia="Source Sans Pro" w:hAnsi="Source Sans Pro" w:cs="Source Sans Pro"/>
        </w:rPr>
      </w:pPr>
      <w:r>
        <w:rPr>
          <w:rFonts w:ascii="Source Sans Pro" w:eastAsia="Source Sans Pro" w:hAnsi="Source Sans Pro" w:cs="Source Sans Pro"/>
        </w:rPr>
        <w:t>US Active Release</w:t>
      </w:r>
    </w:p>
    <w:p w14:paraId="65866F88" w14:textId="77777777" w:rsidR="00131D07" w:rsidRDefault="00131D07">
      <w:pPr>
        <w:rPr>
          <w:rFonts w:ascii="Source Sans Pro" w:eastAsia="Source Sans Pro" w:hAnsi="Source Sans Pro" w:cs="Source Sans Pro"/>
          <w:color w:val="FF0000"/>
        </w:rPr>
      </w:pPr>
    </w:p>
    <w:p w14:paraId="7171A9D1"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7AF0047E" wp14:editId="64E94018">
            <wp:extent cx="1214438" cy="108734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308CA8F8" w14:textId="77777777" w:rsidR="00131D07" w:rsidRDefault="00131D07">
      <w:pPr>
        <w:jc w:val="center"/>
        <w:rPr>
          <w:rFonts w:ascii="Source Sans Pro" w:eastAsia="Source Sans Pro" w:hAnsi="Source Sans Pro" w:cs="Source Sans Pro"/>
        </w:rPr>
      </w:pPr>
    </w:p>
    <w:p w14:paraId="1F3AF741" w14:textId="77777777" w:rsidR="00131D07" w:rsidRDefault="009958A6">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Lake Constance: Four Countries. One Lake. Endless Adventure.</w:t>
      </w:r>
    </w:p>
    <w:p w14:paraId="342C4531" w14:textId="77777777" w:rsidR="00131D07" w:rsidRDefault="00131D07">
      <w:pPr>
        <w:jc w:val="center"/>
        <w:rPr>
          <w:rFonts w:ascii="Source Sans Pro" w:eastAsia="Source Sans Pro" w:hAnsi="Source Sans Pro" w:cs="Source Sans Pro"/>
          <w:b/>
          <w:bCs/>
          <w:sz w:val="28"/>
          <w:szCs w:val="28"/>
        </w:rPr>
      </w:pPr>
    </w:p>
    <w:p w14:paraId="216734B5"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634CCF54" wp14:editId="14BAB7F7">
            <wp:extent cx="2292188" cy="1708529"/>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292188" cy="1708529"/>
                    </a:xfrm>
                    <a:prstGeom prst="rect">
                      <a:avLst/>
                    </a:prstGeom>
                    <a:ln/>
                  </pic:spPr>
                </pic:pic>
              </a:graphicData>
            </a:graphic>
          </wp:inline>
        </w:drawing>
      </w:r>
      <w:r>
        <w:rPr>
          <w:rFonts w:ascii="Source Sans Pro" w:eastAsia="Source Sans Pro" w:hAnsi="Source Sans Pro" w:cs="Source Sans Pro"/>
          <w:noProof/>
        </w:rPr>
        <w:drawing>
          <wp:inline distT="114300" distB="114300" distL="114300" distR="114300" wp14:anchorId="5A30282A" wp14:editId="0481BE42">
            <wp:extent cx="2566988" cy="1709904"/>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566988" cy="1709904"/>
                    </a:xfrm>
                    <a:prstGeom prst="rect">
                      <a:avLst/>
                    </a:prstGeom>
                    <a:ln/>
                  </pic:spPr>
                </pic:pic>
              </a:graphicData>
            </a:graphic>
          </wp:inline>
        </w:drawing>
      </w:r>
    </w:p>
    <w:p w14:paraId="0F5DB74F" w14:textId="77777777" w:rsidR="00131D07" w:rsidRDefault="009958A6">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006CAC24" wp14:editId="6414A376">
            <wp:extent cx="2358014" cy="157200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58014" cy="1572009"/>
                    </a:xfrm>
                    <a:prstGeom prst="rect">
                      <a:avLst/>
                    </a:prstGeom>
                    <a:ln/>
                  </pic:spPr>
                </pic:pic>
              </a:graphicData>
            </a:graphic>
          </wp:inline>
        </w:drawing>
      </w:r>
      <w:r>
        <w:rPr>
          <w:rFonts w:ascii="Source Sans Pro" w:eastAsia="Source Sans Pro" w:hAnsi="Source Sans Pro" w:cs="Source Sans Pro"/>
          <w:noProof/>
        </w:rPr>
        <w:drawing>
          <wp:inline distT="114300" distB="114300" distL="114300" distR="114300" wp14:anchorId="06CFE387" wp14:editId="70586212">
            <wp:extent cx="2468400" cy="1639096"/>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468400" cy="1639096"/>
                    </a:xfrm>
                    <a:prstGeom prst="rect">
                      <a:avLst/>
                    </a:prstGeom>
                    <a:ln/>
                  </pic:spPr>
                </pic:pic>
              </a:graphicData>
            </a:graphic>
          </wp:inline>
        </w:drawing>
      </w:r>
    </w:p>
    <w:p w14:paraId="194E03FB" w14:textId="27C7E717" w:rsidR="00131D07" w:rsidRDefault="009958A6">
      <w:pPr>
        <w:jc w:val="center"/>
        <w:rPr>
          <w:rFonts w:ascii="Source Sans Pro" w:eastAsia="Source Sans Pro" w:hAnsi="Source Sans Pro" w:cs="Source Sans Pro"/>
          <w:sz w:val="18"/>
          <w:szCs w:val="18"/>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60FB6316" w14:textId="77777777" w:rsidR="00131D07" w:rsidRDefault="009958A6">
      <w:pPr>
        <w:numPr>
          <w:ilvl w:val="0"/>
          <w:numId w:val="7"/>
        </w:numPr>
        <w:spacing w:before="240"/>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Explore Germany, Switzerland, Austria, and Liechtenstein – all in one trip</w:t>
      </w:r>
    </w:p>
    <w:p w14:paraId="271537F5" w14:textId="77777777" w:rsidR="00131D07" w:rsidRDefault="009958A6">
      <w:pPr>
        <w:numPr>
          <w:ilvl w:val="0"/>
          <w:numId w:val="7"/>
        </w:numPr>
        <w:jc w:val="center"/>
        <w:rPr>
          <w:b/>
          <w:bCs/>
          <w:sz w:val="24"/>
          <w:szCs w:val="24"/>
        </w:rPr>
      </w:pPr>
      <w:r>
        <w:rPr>
          <w:rFonts w:ascii="Source Sans Pro" w:eastAsia="Source Sans Pro" w:hAnsi="Source Sans Pro" w:cs="Source Sans Pro"/>
          <w:b/>
          <w:bCs/>
          <w:sz w:val="24"/>
          <w:szCs w:val="24"/>
        </w:rPr>
        <w:t>Cycle, hike, or paddle:</w:t>
      </w:r>
      <w:r>
        <w:rPr>
          <w:rFonts w:ascii="Source Sans Pro" w:eastAsia="Source Sans Pro" w:hAnsi="Source Sans Pro" w:cs="Source Sans Pro"/>
          <w:sz w:val="24"/>
          <w:szCs w:val="24"/>
        </w:rPr>
        <w:t xml:space="preserve"> Scenic trails, lakeside paths, and water adventures for every level.</w:t>
      </w:r>
    </w:p>
    <w:p w14:paraId="74107A3B" w14:textId="77777777" w:rsidR="00131D07" w:rsidRDefault="009958A6">
      <w:pPr>
        <w:numPr>
          <w:ilvl w:val="0"/>
          <w:numId w:val="7"/>
        </w:numPr>
        <w:jc w:val="center"/>
        <w:rPr>
          <w:b/>
          <w:bCs/>
          <w:sz w:val="24"/>
          <w:szCs w:val="24"/>
        </w:rPr>
      </w:pPr>
      <w:r>
        <w:rPr>
          <w:rFonts w:ascii="Source Sans Pro" w:eastAsia="Source Sans Pro" w:hAnsi="Source Sans Pro" w:cs="Source Sans Pro"/>
          <w:b/>
          <w:bCs/>
          <w:sz w:val="24"/>
          <w:szCs w:val="24"/>
        </w:rPr>
        <w:t>Adrenaline and outdoor thrills:</w:t>
      </w:r>
      <w:r>
        <w:rPr>
          <w:rFonts w:ascii="Source Sans Pro" w:eastAsia="Source Sans Pro" w:hAnsi="Source Sans Pro" w:cs="Source Sans Pro"/>
          <w:sz w:val="24"/>
          <w:szCs w:val="24"/>
        </w:rPr>
        <w:t xml:space="preserve"> Mountain peaks, zip lines, marathons, and multi-sport events.</w:t>
      </w:r>
    </w:p>
    <w:p w14:paraId="372E2D88" w14:textId="77777777" w:rsidR="00131D07" w:rsidRDefault="009958A6">
      <w:pPr>
        <w:numPr>
          <w:ilvl w:val="0"/>
          <w:numId w:val="7"/>
        </w:numPr>
        <w:spacing w:after="240"/>
        <w:jc w:val="center"/>
        <w:rPr>
          <w:b/>
          <w:bCs/>
          <w:sz w:val="24"/>
          <w:szCs w:val="24"/>
        </w:rPr>
      </w:pPr>
      <w:r>
        <w:rPr>
          <w:rFonts w:ascii="Source Sans Pro" w:eastAsia="Source Sans Pro" w:hAnsi="Source Sans Pro" w:cs="Source Sans Pro"/>
          <w:b/>
          <w:bCs/>
          <w:sz w:val="24"/>
          <w:szCs w:val="24"/>
        </w:rPr>
        <w:t>Family-friendly fun:</w:t>
      </w:r>
      <w:r>
        <w:rPr>
          <w:rFonts w:ascii="Source Sans Pro" w:eastAsia="Source Sans Pro" w:hAnsi="Source Sans Pro" w:cs="Source Sans Pro"/>
          <w:sz w:val="24"/>
          <w:szCs w:val="24"/>
        </w:rPr>
        <w:t xml:space="preserve"> Wildlife encounters, treetop parks, castles, and unforgettable lakeside experiences.</w:t>
      </w:r>
    </w:p>
    <w:p w14:paraId="01959D3E"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0" w:name="_2debtvm4epgo" w:colFirst="0" w:colLast="0"/>
      <w:bookmarkEnd w:id="0"/>
      <w:r>
        <w:rPr>
          <w:rFonts w:ascii="Source Sans Pro" w:eastAsia="Source Sans Pro" w:hAnsi="Source Sans Pro" w:cs="Source Sans Pro"/>
          <w:b/>
          <w:bCs/>
          <w:color w:val="000000"/>
          <w:sz w:val="24"/>
          <w:szCs w:val="24"/>
        </w:rPr>
        <w:t>A quintessential European adventure</w:t>
      </w:r>
    </w:p>
    <w:p w14:paraId="63BDF70A"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Known locally as </w:t>
      </w:r>
      <w:r>
        <w:rPr>
          <w:rFonts w:ascii="Source Sans Pro" w:eastAsia="Source Sans Pro" w:hAnsi="Source Sans Pro" w:cs="Source Sans Pro"/>
          <w:i/>
          <w:iCs/>
          <w:sz w:val="24"/>
          <w:szCs w:val="24"/>
        </w:rPr>
        <w:t>Bodensee</w:t>
      </w:r>
      <w:r>
        <w:rPr>
          <w:rFonts w:ascii="Source Sans Pro" w:eastAsia="Source Sans Pro" w:hAnsi="Source Sans Pro" w:cs="Source Sans Pro"/>
          <w:sz w:val="24"/>
          <w:szCs w:val="24"/>
        </w:rPr>
        <w:t xml:space="preserve">, </w:t>
      </w:r>
      <w:hyperlink r:id="rId11">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is a playground for outdoor enthusiasts of all ages. With its shimmering waters, lush vineyards, and mountain backdrops, this region at </w:t>
      </w:r>
      <w:r>
        <w:rPr>
          <w:rFonts w:ascii="Source Sans Pro" w:eastAsia="Source Sans Pro" w:hAnsi="Source Sans Pro" w:cs="Source Sans Pro"/>
          <w:sz w:val="24"/>
          <w:szCs w:val="24"/>
        </w:rPr>
        <w:lastRenderedPageBreak/>
        <w:t>the crossroads of Germany, Austria, Switzerland, and Liechtenstein is perfect for those seeking adventure, scenery, and a taste of authentic European charm.</w:t>
      </w:r>
    </w:p>
    <w:p w14:paraId="09BB1839"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1" w:name="_q20xo717l2tn" w:colFirst="0" w:colLast="0"/>
      <w:bookmarkEnd w:id="1"/>
      <w:r>
        <w:rPr>
          <w:rFonts w:ascii="Source Sans Pro" w:eastAsia="Source Sans Pro" w:hAnsi="Source Sans Pro" w:cs="Source Sans Pro"/>
          <w:b/>
          <w:bCs/>
          <w:color w:val="000000"/>
          <w:sz w:val="24"/>
          <w:szCs w:val="24"/>
        </w:rPr>
        <w:t>Hiking Highlights</w:t>
      </w:r>
    </w:p>
    <w:p w14:paraId="699CFCA0"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Hikers will find countless trails winding through four countries - each with its own character and breathtaking views. Clearly marked paths such as the </w:t>
      </w:r>
      <w:r>
        <w:rPr>
          <w:rFonts w:ascii="Source Sans Pro" w:eastAsia="Source Sans Pro" w:hAnsi="Source Sans Pro" w:cs="Source Sans Pro"/>
          <w:b/>
          <w:bCs/>
          <w:sz w:val="24"/>
          <w:szCs w:val="24"/>
        </w:rPr>
        <w:t xml:space="preserve">Bodensee </w:t>
      </w:r>
      <w:proofErr w:type="spellStart"/>
      <w:r>
        <w:rPr>
          <w:rFonts w:ascii="Source Sans Pro" w:eastAsia="Source Sans Pro" w:hAnsi="Source Sans Pro" w:cs="Source Sans Pro"/>
          <w:b/>
          <w:bCs/>
          <w:sz w:val="24"/>
          <w:szCs w:val="24"/>
        </w:rPr>
        <w:t>LandGänge</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b/>
          <w:bCs/>
          <w:sz w:val="24"/>
          <w:szCs w:val="24"/>
        </w:rPr>
        <w:t>SeeGang</w:t>
      </w:r>
      <w:proofErr w:type="spellEnd"/>
      <w:r>
        <w:rPr>
          <w:rFonts w:ascii="Source Sans Pro" w:eastAsia="Source Sans Pro" w:hAnsi="Source Sans Pro" w:cs="Source Sans Pro"/>
          <w:sz w:val="24"/>
          <w:szCs w:val="24"/>
        </w:rPr>
        <w:t xml:space="preserve"> lead through vineyards, orchards, lakeside towns, and rolling hills. For unbeatable panoramas, take the </w:t>
      </w:r>
      <w:hyperlink r:id="rId12">
        <w:proofErr w:type="spellStart"/>
        <w:r>
          <w:rPr>
            <w:rFonts w:ascii="Source Sans Pro" w:eastAsia="Source Sans Pro" w:hAnsi="Source Sans Pro" w:cs="Source Sans Pro"/>
            <w:b/>
            <w:bCs/>
            <w:color w:val="1155CC"/>
            <w:sz w:val="24"/>
            <w:szCs w:val="24"/>
            <w:u w:val="single"/>
          </w:rPr>
          <w:t>Säntis</w:t>
        </w:r>
        <w:proofErr w:type="spellEnd"/>
      </w:hyperlink>
      <w:hyperlink r:id="rId13">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 xml:space="preserve">or </w:t>
      </w:r>
      <w:hyperlink r:id="rId14">
        <w:proofErr w:type="spellStart"/>
        <w:r>
          <w:rPr>
            <w:rFonts w:ascii="Source Sans Pro" w:eastAsia="Source Sans Pro" w:hAnsi="Source Sans Pro" w:cs="Source Sans Pro"/>
            <w:b/>
            <w:bCs/>
            <w:color w:val="1155CC"/>
            <w:sz w:val="24"/>
            <w:szCs w:val="24"/>
            <w:u w:val="single"/>
          </w:rPr>
          <w:t>Pfänder</w:t>
        </w:r>
        <w:proofErr w:type="spellEnd"/>
        <w:r>
          <w:rPr>
            <w:rFonts w:ascii="Source Sans Pro" w:eastAsia="Source Sans Pro" w:hAnsi="Source Sans Pro" w:cs="Source Sans Pro"/>
            <w:b/>
            <w:bCs/>
            <w:color w:val="1155CC"/>
            <w:sz w:val="24"/>
            <w:szCs w:val="24"/>
            <w:u w:val="single"/>
          </w:rPr>
          <w:t xml:space="preserve"> </w:t>
        </w:r>
      </w:hyperlink>
      <w:r>
        <w:rPr>
          <w:rFonts w:ascii="Source Sans Pro" w:eastAsia="Source Sans Pro" w:hAnsi="Source Sans Pro" w:cs="Source Sans Pro"/>
          <w:b/>
          <w:bCs/>
          <w:sz w:val="24"/>
          <w:szCs w:val="24"/>
        </w:rPr>
        <w:t>cableways</w:t>
      </w:r>
      <w:r>
        <w:rPr>
          <w:rFonts w:ascii="Source Sans Pro" w:eastAsia="Source Sans Pro" w:hAnsi="Source Sans Pro" w:cs="Source Sans Pro"/>
          <w:sz w:val="24"/>
          <w:szCs w:val="24"/>
        </w:rPr>
        <w:t xml:space="preserve"> up into the mountains, where trails skirt alpine peaks and meadows. Whether you’re planning a gentle day hike or a multi-day trek, detailed maps and routes make it easy to explore at your own pace.</w:t>
      </w:r>
    </w:p>
    <w:p w14:paraId="46946FA0"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Top Routes:</w:t>
      </w:r>
    </w:p>
    <w:p w14:paraId="478B1D60" w14:textId="77777777" w:rsidR="00131D07" w:rsidRDefault="00316C8C">
      <w:pPr>
        <w:numPr>
          <w:ilvl w:val="0"/>
          <w:numId w:val="2"/>
        </w:numPr>
        <w:spacing w:before="240"/>
        <w:rPr>
          <w:rFonts w:ascii="Calibri" w:eastAsia="Calibri" w:hAnsi="Calibri" w:cs="Calibri"/>
          <w:sz w:val="24"/>
          <w:szCs w:val="24"/>
        </w:rPr>
      </w:pPr>
      <w:hyperlink r:id="rId15">
        <w:r w:rsidR="009958A6">
          <w:rPr>
            <w:rFonts w:ascii="Source Sans Pro" w:eastAsia="Source Sans Pro" w:hAnsi="Source Sans Pro" w:cs="Source Sans Pro"/>
            <w:b/>
            <w:bCs/>
            <w:color w:val="1155CC"/>
            <w:sz w:val="24"/>
            <w:szCs w:val="24"/>
            <w:u w:val="single"/>
          </w:rPr>
          <w:t xml:space="preserve">Bodensee </w:t>
        </w:r>
        <w:proofErr w:type="spellStart"/>
        <w:r w:rsidR="009958A6">
          <w:rPr>
            <w:rFonts w:ascii="Source Sans Pro" w:eastAsia="Source Sans Pro" w:hAnsi="Source Sans Pro" w:cs="Source Sans Pro"/>
            <w:b/>
            <w:bCs/>
            <w:color w:val="1155CC"/>
            <w:sz w:val="24"/>
            <w:szCs w:val="24"/>
            <w:u w:val="single"/>
          </w:rPr>
          <w:t>LandGänge</w:t>
        </w:r>
        <w:proofErr w:type="spellEnd"/>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Located north of Lake Constance, this award-winning network of circular trails offers pristine countryside paths that lead to ‘country loungers’ and benches with breathtaking views over the lake.</w:t>
      </w:r>
      <w:r w:rsidR="009958A6">
        <w:rPr>
          <w:rFonts w:ascii="Source Sans Pro" w:eastAsia="Source Sans Pro" w:hAnsi="Source Sans Pro" w:cs="Source Sans Pro"/>
          <w:sz w:val="24"/>
          <w:szCs w:val="24"/>
        </w:rPr>
        <w:br/>
      </w:r>
    </w:p>
    <w:p w14:paraId="3EF2B3F5" w14:textId="77777777" w:rsidR="00131D07" w:rsidRDefault="00316C8C">
      <w:pPr>
        <w:numPr>
          <w:ilvl w:val="0"/>
          <w:numId w:val="2"/>
        </w:numPr>
        <w:spacing w:after="240"/>
        <w:rPr>
          <w:rFonts w:ascii="Calibri" w:eastAsia="Calibri" w:hAnsi="Calibri" w:cs="Calibri"/>
          <w:sz w:val="24"/>
          <w:szCs w:val="24"/>
        </w:rPr>
      </w:pPr>
      <w:hyperlink r:id="rId16">
        <w:proofErr w:type="spellStart"/>
        <w:r w:rsidR="009958A6">
          <w:rPr>
            <w:rFonts w:ascii="Source Sans Pro" w:eastAsia="Source Sans Pro" w:hAnsi="Source Sans Pro" w:cs="Source Sans Pro"/>
            <w:b/>
            <w:bCs/>
            <w:color w:val="1155CC"/>
            <w:sz w:val="24"/>
            <w:szCs w:val="24"/>
            <w:u w:val="single"/>
          </w:rPr>
          <w:t>SeeGang</w:t>
        </w:r>
        <w:proofErr w:type="spellEnd"/>
        <w:r w:rsidR="009958A6">
          <w:rPr>
            <w:rFonts w:ascii="Source Sans Pro" w:eastAsia="Source Sans Pro" w:hAnsi="Source Sans Pro" w:cs="Source Sans Pro"/>
            <w:b/>
            <w:bCs/>
            <w:color w:val="1155CC"/>
            <w:sz w:val="24"/>
            <w:szCs w:val="24"/>
            <w:u w:val="single"/>
          </w:rPr>
          <w:t xml:space="preserve"> Trail</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A 33-mile (53 km) premium route connecting the towns of </w:t>
      </w:r>
      <w:r w:rsidR="009958A6">
        <w:rPr>
          <w:rFonts w:ascii="Source Sans Pro" w:eastAsia="Source Sans Pro" w:hAnsi="Source Sans Pro" w:cs="Source Sans Pro"/>
          <w:b/>
          <w:bCs/>
          <w:sz w:val="24"/>
          <w:szCs w:val="24"/>
        </w:rPr>
        <w:t xml:space="preserve">Constance and </w:t>
      </w:r>
      <w:proofErr w:type="spellStart"/>
      <w:r w:rsidR="009958A6">
        <w:rPr>
          <w:rFonts w:ascii="Source Sans Pro" w:eastAsia="Source Sans Pro" w:hAnsi="Source Sans Pro" w:cs="Source Sans Pro"/>
          <w:b/>
          <w:bCs/>
          <w:sz w:val="24"/>
          <w:szCs w:val="24"/>
        </w:rPr>
        <w:t>Überlingen</w:t>
      </w:r>
      <w:proofErr w:type="spellEnd"/>
      <w:r w:rsidR="009958A6">
        <w:rPr>
          <w:rFonts w:ascii="Source Sans Pro" w:eastAsia="Source Sans Pro" w:hAnsi="Source Sans Pro" w:cs="Source Sans Pro"/>
          <w:sz w:val="24"/>
          <w:szCs w:val="24"/>
        </w:rPr>
        <w:t>. The trail can be shortened by boat, bus, or train, making it accessible to all fitness levels. Recognized by the German Hiking Institute as one of Baden-Württemberg’s most beautiful premium trails.</w:t>
      </w:r>
    </w:p>
    <w:p w14:paraId="7FEE8DCD"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2" w:name="_5bi88dhjyl60" w:colFirst="0" w:colLast="0"/>
      <w:bookmarkEnd w:id="2"/>
      <w:r>
        <w:rPr>
          <w:rFonts w:ascii="Source Sans Pro" w:eastAsia="Source Sans Pro" w:hAnsi="Source Sans Pro" w:cs="Source Sans Pro"/>
          <w:b/>
          <w:bCs/>
          <w:color w:val="000000"/>
          <w:sz w:val="24"/>
          <w:szCs w:val="24"/>
        </w:rPr>
        <w:t>Cycling around the lake</w:t>
      </w:r>
    </w:p>
    <w:p w14:paraId="7DC2DC78"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w:t>
      </w:r>
      <w:hyperlink r:id="rId17">
        <w:r>
          <w:rPr>
            <w:rFonts w:ascii="Source Sans Pro" w:eastAsia="Source Sans Pro" w:hAnsi="Source Sans Pro" w:cs="Source Sans Pro"/>
            <w:b/>
            <w:bCs/>
            <w:color w:val="1155CC"/>
            <w:sz w:val="24"/>
            <w:szCs w:val="24"/>
            <w:u w:val="single"/>
          </w:rPr>
          <w:t xml:space="preserve">Bodensee </w:t>
        </w:r>
        <w:proofErr w:type="spellStart"/>
        <w:r>
          <w:rPr>
            <w:rFonts w:ascii="Source Sans Pro" w:eastAsia="Source Sans Pro" w:hAnsi="Source Sans Pro" w:cs="Source Sans Pro"/>
            <w:b/>
            <w:bCs/>
            <w:color w:val="1155CC"/>
            <w:sz w:val="24"/>
            <w:szCs w:val="24"/>
            <w:u w:val="single"/>
          </w:rPr>
          <w:t>Radweg</w:t>
        </w:r>
        <w:proofErr w:type="spellEnd"/>
      </w:hyperlink>
      <w:r>
        <w:rPr>
          <w:rFonts w:ascii="Source Sans Pro" w:eastAsia="Source Sans Pro" w:hAnsi="Source Sans Pro" w:cs="Source Sans Pro"/>
          <w:b/>
          <w:bCs/>
          <w:sz w:val="24"/>
          <w:szCs w:val="24"/>
        </w:rPr>
        <w:t xml:space="preserve"> (Lake Constance Cycle Route)</w:t>
      </w:r>
      <w:r>
        <w:rPr>
          <w:rFonts w:ascii="Source Sans Pro" w:eastAsia="Source Sans Pro" w:hAnsi="Source Sans Pro" w:cs="Source Sans Pro"/>
          <w:sz w:val="24"/>
          <w:szCs w:val="24"/>
        </w:rPr>
        <w:t xml:space="preserve"> loops more than 160 miles (260 km) around the lake, offering diverse terrain and endless views. Perfect for riders of all abilities, the route can be started anywhere, with countless places to stop for lakeside meals, local wines, and cultural discoveries.</w:t>
      </w:r>
    </w:p>
    <w:p w14:paraId="3790D01F"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Highlights for Cyclists:</w:t>
      </w:r>
    </w:p>
    <w:p w14:paraId="498CF7B9" w14:textId="77777777" w:rsidR="00131D07" w:rsidRDefault="009958A6">
      <w:pPr>
        <w:numPr>
          <w:ilvl w:val="0"/>
          <w:numId w:val="16"/>
        </w:numPr>
        <w:spacing w:before="240"/>
        <w:rPr>
          <w:rFonts w:ascii="Source Sans Pro" w:eastAsia="Source Sans Pro" w:hAnsi="Source Sans Pro" w:cs="Source Sans Pro"/>
          <w:sz w:val="24"/>
          <w:szCs w:val="24"/>
        </w:rPr>
      </w:pPr>
      <w:r>
        <w:rPr>
          <w:rFonts w:ascii="Source Sans Pro" w:eastAsia="Source Sans Pro" w:hAnsi="Source Sans Pro" w:cs="Source Sans Pro"/>
          <w:sz w:val="24"/>
          <w:szCs w:val="24"/>
        </w:rPr>
        <w:t>Lakeside trails with stunning views of the Alps.</w:t>
      </w:r>
    </w:p>
    <w:p w14:paraId="40085278" w14:textId="77777777" w:rsidR="00131D07" w:rsidRDefault="009958A6">
      <w:pPr>
        <w:numPr>
          <w:ilvl w:val="0"/>
          <w:numId w:val="16"/>
        </w:numPr>
        <w:rPr>
          <w:rFonts w:ascii="Source Sans Pro" w:eastAsia="Source Sans Pro" w:hAnsi="Source Sans Pro" w:cs="Source Sans Pro"/>
          <w:sz w:val="24"/>
          <w:szCs w:val="24"/>
        </w:rPr>
      </w:pPr>
      <w:r>
        <w:rPr>
          <w:rFonts w:ascii="Source Sans Pro" w:eastAsia="Source Sans Pro" w:hAnsi="Source Sans Pro" w:cs="Source Sans Pro"/>
          <w:sz w:val="24"/>
          <w:szCs w:val="24"/>
        </w:rPr>
        <w:t>Scenic villages for food, wine, and local charm.</w:t>
      </w:r>
    </w:p>
    <w:p w14:paraId="1A508C67" w14:textId="77777777" w:rsidR="00131D07" w:rsidRDefault="009958A6">
      <w:pPr>
        <w:numPr>
          <w:ilvl w:val="0"/>
          <w:numId w:val="16"/>
        </w:numPr>
        <w:rPr>
          <w:rFonts w:ascii="Calibri" w:eastAsia="Calibri" w:hAnsi="Calibri" w:cs="Calibri"/>
          <w:sz w:val="24"/>
          <w:szCs w:val="24"/>
        </w:rPr>
      </w:pPr>
      <w:r>
        <w:rPr>
          <w:rFonts w:ascii="Source Sans Pro" w:eastAsia="Source Sans Pro" w:hAnsi="Source Sans Pro" w:cs="Source Sans Pro"/>
          <w:sz w:val="24"/>
          <w:szCs w:val="24"/>
        </w:rPr>
        <w:t xml:space="preserve">Bike rentals and guided tours for every level, including with partners like </w:t>
      </w:r>
      <w:hyperlink r:id="rId18">
        <w:r>
          <w:rPr>
            <w:rFonts w:ascii="Source Sans Pro" w:eastAsia="Source Sans Pro" w:hAnsi="Source Sans Pro" w:cs="Source Sans Pro"/>
            <w:b/>
            <w:bCs/>
            <w:color w:val="1155CC"/>
            <w:sz w:val="24"/>
            <w:szCs w:val="24"/>
            <w:u w:val="single"/>
          </w:rPr>
          <w:t>Radweg-Reisen</w:t>
        </w:r>
      </w:hyperlink>
      <w:r>
        <w:rPr>
          <w:rFonts w:ascii="Source Sans Pro" w:eastAsia="Source Sans Pro" w:hAnsi="Source Sans Pro" w:cs="Source Sans Pro"/>
          <w:sz w:val="24"/>
          <w:szCs w:val="24"/>
        </w:rPr>
        <w:t xml:space="preserve"> and </w:t>
      </w:r>
      <w:hyperlink r:id="rId19">
        <w:proofErr w:type="spellStart"/>
        <w:r>
          <w:rPr>
            <w:rFonts w:ascii="Source Sans Pro" w:eastAsia="Source Sans Pro" w:hAnsi="Source Sans Pro" w:cs="Source Sans Pro"/>
            <w:b/>
            <w:bCs/>
            <w:color w:val="1155CC"/>
            <w:sz w:val="24"/>
            <w:szCs w:val="24"/>
            <w:u w:val="single"/>
          </w:rPr>
          <w:t>Velotours</w:t>
        </w:r>
        <w:proofErr w:type="spellEnd"/>
      </w:hyperlink>
      <w:r>
        <w:rPr>
          <w:rFonts w:ascii="Source Sans Pro" w:eastAsia="Source Sans Pro" w:hAnsi="Source Sans Pro" w:cs="Source Sans Pro"/>
          <w:sz w:val="24"/>
          <w:szCs w:val="24"/>
        </w:rPr>
        <w:t>.</w:t>
      </w:r>
    </w:p>
    <w:p w14:paraId="1F2717D9" w14:textId="77777777" w:rsidR="00131D07" w:rsidRDefault="009958A6">
      <w:pPr>
        <w:numPr>
          <w:ilvl w:val="0"/>
          <w:numId w:val="16"/>
        </w:numPr>
        <w:spacing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Many hotels and guesthouses along the route offer secure bike storage and rider-friendly amenities. See full list </w:t>
      </w:r>
      <w:hyperlink r:id="rId20">
        <w:r>
          <w:rPr>
            <w:rFonts w:ascii="Source Sans Pro" w:eastAsia="Source Sans Pro" w:hAnsi="Source Sans Pro" w:cs="Source Sans Pro"/>
            <w:color w:val="1155CC"/>
            <w:sz w:val="24"/>
            <w:szCs w:val="24"/>
            <w:u w:val="single"/>
          </w:rPr>
          <w:t>here</w:t>
        </w:r>
      </w:hyperlink>
      <w:r>
        <w:rPr>
          <w:rFonts w:ascii="Source Sans Pro" w:eastAsia="Source Sans Pro" w:hAnsi="Source Sans Pro" w:cs="Source Sans Pro"/>
          <w:sz w:val="24"/>
          <w:szCs w:val="24"/>
        </w:rPr>
        <w:t xml:space="preserve">. </w:t>
      </w:r>
    </w:p>
    <w:p w14:paraId="39CA9DCC"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3" w:name="_v7cfi6xy0h16" w:colFirst="0" w:colLast="0"/>
      <w:bookmarkEnd w:id="3"/>
      <w:r>
        <w:rPr>
          <w:rFonts w:ascii="Source Sans Pro" w:eastAsia="Source Sans Pro" w:hAnsi="Source Sans Pro" w:cs="Source Sans Pro"/>
          <w:b/>
          <w:bCs/>
          <w:color w:val="000000"/>
          <w:sz w:val="24"/>
          <w:szCs w:val="24"/>
        </w:rPr>
        <w:t>Dive into Water Adventures</w:t>
      </w:r>
    </w:p>
    <w:p w14:paraId="2D147D44"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 xml:space="preserve">Lake Constance is a paradise for water sports. Whether you’re sailing, kayaking, paddleboarding, or windsurfing, the lake’s clear waters and gentle breezes set the perfect stage for adventure. Top providers like </w:t>
      </w:r>
      <w:r>
        <w:rPr>
          <w:rFonts w:ascii="Source Sans Pro" w:eastAsia="Source Sans Pro" w:hAnsi="Source Sans Pro" w:cs="Source Sans Pro"/>
          <w:b/>
          <w:bCs/>
          <w:sz w:val="24"/>
          <w:szCs w:val="24"/>
        </w:rPr>
        <w:t>MB Events</w:t>
      </w:r>
      <w:r>
        <w:rPr>
          <w:rFonts w:ascii="Source Sans Pro" w:eastAsia="Source Sans Pro" w:hAnsi="Source Sans Pro" w:cs="Source Sans Pro"/>
          <w:sz w:val="24"/>
          <w:szCs w:val="24"/>
        </w:rPr>
        <w:t xml:space="preserve"> (</w:t>
      </w:r>
      <w:proofErr w:type="spellStart"/>
      <w:r>
        <w:rPr>
          <w:rFonts w:ascii="Source Sans Pro" w:eastAsia="Source Sans Pro" w:hAnsi="Source Sans Pro" w:cs="Source Sans Pro"/>
          <w:sz w:val="24"/>
          <w:szCs w:val="24"/>
        </w:rPr>
        <w:t>Radolfzell</w:t>
      </w:r>
      <w:proofErr w:type="spellEnd"/>
      <w:r>
        <w:rPr>
          <w:rFonts w:ascii="Source Sans Pro" w:eastAsia="Source Sans Pro" w:hAnsi="Source Sans Pro" w:cs="Source Sans Pro"/>
          <w:sz w:val="24"/>
          <w:szCs w:val="24"/>
        </w:rPr>
        <w:t xml:space="preserve"> and Moos, Germany) and </w:t>
      </w:r>
      <w:proofErr w:type="spellStart"/>
      <w:r>
        <w:rPr>
          <w:rFonts w:ascii="Source Sans Pro" w:eastAsia="Source Sans Pro" w:hAnsi="Source Sans Pro" w:cs="Source Sans Pro"/>
          <w:b/>
          <w:bCs/>
          <w:sz w:val="24"/>
          <w:szCs w:val="24"/>
        </w:rPr>
        <w:t>Surfmax</w:t>
      </w:r>
      <w:proofErr w:type="spellEnd"/>
      <w:r>
        <w:rPr>
          <w:rFonts w:ascii="Source Sans Pro" w:eastAsia="Source Sans Pro" w:hAnsi="Source Sans Pro" w:cs="Source Sans Pro"/>
          <w:sz w:val="24"/>
          <w:szCs w:val="24"/>
        </w:rPr>
        <w:t xml:space="preserve"> (Hard, Austria) offer lessons, rentals, and guided tours for all skill levels.</w:t>
      </w:r>
    </w:p>
    <w:p w14:paraId="06167199" w14:textId="77777777" w:rsidR="00131D07" w:rsidRDefault="009958A6">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Top Water Activities:</w:t>
      </w:r>
    </w:p>
    <w:p w14:paraId="2610B088" w14:textId="77777777" w:rsidR="00131D07" w:rsidRDefault="009958A6">
      <w:pPr>
        <w:numPr>
          <w:ilvl w:val="0"/>
          <w:numId w:val="8"/>
        </w:numPr>
        <w:spacing w:before="240"/>
        <w:rPr>
          <w:rFonts w:ascii="Source Sans Pro" w:eastAsia="Source Sans Pro" w:hAnsi="Source Sans Pro" w:cs="Source Sans Pro"/>
          <w:sz w:val="24"/>
          <w:szCs w:val="24"/>
        </w:rPr>
      </w:pPr>
      <w:r>
        <w:rPr>
          <w:rFonts w:ascii="Source Sans Pro" w:eastAsia="Source Sans Pro" w:hAnsi="Source Sans Pro" w:cs="Source Sans Pro"/>
          <w:sz w:val="24"/>
          <w:szCs w:val="24"/>
        </w:rPr>
        <w:t>Sailing along sparkling shores and hidden coves.</w:t>
      </w:r>
    </w:p>
    <w:p w14:paraId="695122DA" w14:textId="77777777" w:rsidR="00131D07" w:rsidRDefault="009958A6">
      <w:pPr>
        <w:numPr>
          <w:ilvl w:val="0"/>
          <w:numId w:val="8"/>
        </w:numPr>
        <w:rPr>
          <w:rFonts w:ascii="Source Sans Pro" w:eastAsia="Source Sans Pro" w:hAnsi="Source Sans Pro" w:cs="Source Sans Pro"/>
          <w:sz w:val="24"/>
          <w:szCs w:val="24"/>
        </w:rPr>
      </w:pPr>
      <w:r>
        <w:rPr>
          <w:rFonts w:ascii="Source Sans Pro" w:eastAsia="Source Sans Pro" w:hAnsi="Source Sans Pro" w:cs="Source Sans Pro"/>
          <w:sz w:val="24"/>
          <w:szCs w:val="24"/>
        </w:rPr>
        <w:t>Kayaking through tranquil inlets and rivers.</w:t>
      </w:r>
    </w:p>
    <w:p w14:paraId="68B2F00A" w14:textId="77777777" w:rsidR="00131D07" w:rsidRDefault="009958A6">
      <w:pPr>
        <w:numPr>
          <w:ilvl w:val="0"/>
          <w:numId w:val="8"/>
        </w:numPr>
        <w:rPr>
          <w:rFonts w:ascii="Source Sans Pro" w:eastAsia="Source Sans Pro" w:hAnsi="Source Sans Pro" w:cs="Source Sans Pro"/>
          <w:sz w:val="24"/>
          <w:szCs w:val="24"/>
        </w:rPr>
      </w:pPr>
      <w:r>
        <w:rPr>
          <w:rFonts w:ascii="Source Sans Pro" w:eastAsia="Source Sans Pro" w:hAnsi="Source Sans Pro" w:cs="Source Sans Pro"/>
          <w:sz w:val="24"/>
          <w:szCs w:val="24"/>
        </w:rPr>
        <w:t>Paddleboarding and windsurfing in calm or breezy conditions.</w:t>
      </w:r>
    </w:p>
    <w:p w14:paraId="33AFB096" w14:textId="77777777" w:rsidR="00131D07" w:rsidRDefault="009958A6">
      <w:pPr>
        <w:numPr>
          <w:ilvl w:val="0"/>
          <w:numId w:val="8"/>
        </w:numPr>
        <w:spacing w:after="240"/>
        <w:rPr>
          <w:rFonts w:ascii="Calibri" w:eastAsia="Calibri" w:hAnsi="Calibri" w:cs="Calibri"/>
          <w:sz w:val="24"/>
          <w:szCs w:val="24"/>
        </w:rPr>
      </w:pPr>
      <w:r>
        <w:rPr>
          <w:rFonts w:ascii="Source Sans Pro" w:eastAsia="Source Sans Pro" w:hAnsi="Source Sans Pro" w:cs="Source Sans Pro"/>
          <w:sz w:val="24"/>
          <w:szCs w:val="24"/>
        </w:rPr>
        <w:t xml:space="preserve">Cool off at lakeside beaches like </w:t>
      </w:r>
      <w:hyperlink r:id="rId21">
        <w:proofErr w:type="spellStart"/>
        <w:r>
          <w:rPr>
            <w:rFonts w:ascii="Source Sans Pro" w:eastAsia="Source Sans Pro" w:hAnsi="Source Sans Pro" w:cs="Source Sans Pro"/>
            <w:b/>
            <w:bCs/>
            <w:color w:val="1155CC"/>
            <w:sz w:val="24"/>
            <w:szCs w:val="24"/>
            <w:u w:val="single"/>
          </w:rPr>
          <w:t>Kressbronn</w:t>
        </w:r>
        <w:proofErr w:type="spellEnd"/>
        <w:r>
          <w:rPr>
            <w:rFonts w:ascii="Source Sans Pro" w:eastAsia="Source Sans Pro" w:hAnsi="Source Sans Pro" w:cs="Source Sans Pro"/>
            <w:b/>
            <w:bCs/>
            <w:color w:val="1155CC"/>
            <w:sz w:val="24"/>
            <w:szCs w:val="24"/>
            <w:u w:val="single"/>
          </w:rPr>
          <w:t xml:space="preserve"> Natural Beach</w:t>
        </w:r>
      </w:hyperlink>
      <w:r>
        <w:rPr>
          <w:rFonts w:ascii="Source Sans Pro" w:eastAsia="Source Sans Pro" w:hAnsi="Source Sans Pro" w:cs="Source Sans Pro"/>
          <w:sz w:val="24"/>
          <w:szCs w:val="24"/>
        </w:rPr>
        <w:t xml:space="preserve"> or </w:t>
      </w:r>
      <w:hyperlink r:id="rId22">
        <w:r>
          <w:rPr>
            <w:rFonts w:ascii="Source Sans Pro" w:eastAsia="Source Sans Pro" w:hAnsi="Source Sans Pro" w:cs="Source Sans Pro"/>
            <w:b/>
            <w:bCs/>
            <w:color w:val="1155CC"/>
            <w:sz w:val="24"/>
            <w:szCs w:val="24"/>
            <w:u w:val="single"/>
          </w:rPr>
          <w:t>Moos Beach</w:t>
        </w:r>
      </w:hyperlink>
      <w:r>
        <w:rPr>
          <w:rFonts w:ascii="Source Sans Pro" w:eastAsia="Source Sans Pro" w:hAnsi="Source Sans Pro" w:cs="Source Sans Pro"/>
          <w:sz w:val="24"/>
          <w:szCs w:val="24"/>
        </w:rPr>
        <w:t>, where families can relax, swim, and enjoy stunning sunset views.</w:t>
      </w:r>
    </w:p>
    <w:p w14:paraId="7616351E"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4" w:name="_72g0pu8dv1cn" w:colFirst="0" w:colLast="0"/>
      <w:bookmarkEnd w:id="4"/>
      <w:r>
        <w:rPr>
          <w:rFonts w:ascii="Source Sans Pro" w:eastAsia="Source Sans Pro" w:hAnsi="Source Sans Pro" w:cs="Source Sans Pro"/>
          <w:b/>
          <w:bCs/>
          <w:color w:val="000000"/>
          <w:sz w:val="24"/>
          <w:szCs w:val="24"/>
        </w:rPr>
        <w:t xml:space="preserve">Family fun </w:t>
      </w:r>
    </w:p>
    <w:p w14:paraId="4D00BCCE"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Lake Constance keeps families entertained year-round—thanks to its castles, zoos, beaches, and nearby Alps.</w:t>
      </w:r>
    </w:p>
    <w:p w14:paraId="3057FCE2" w14:textId="77777777" w:rsidR="00131D07" w:rsidRDefault="00316C8C">
      <w:pPr>
        <w:numPr>
          <w:ilvl w:val="0"/>
          <w:numId w:val="6"/>
        </w:numPr>
        <w:spacing w:before="240"/>
        <w:rPr>
          <w:rFonts w:ascii="Calibri" w:eastAsia="Calibri" w:hAnsi="Calibri" w:cs="Calibri"/>
          <w:sz w:val="24"/>
          <w:szCs w:val="24"/>
        </w:rPr>
      </w:pPr>
      <w:hyperlink r:id="rId23">
        <w:r w:rsidR="009958A6">
          <w:rPr>
            <w:rFonts w:ascii="Source Sans Pro" w:eastAsia="Source Sans Pro" w:hAnsi="Source Sans Pro" w:cs="Source Sans Pro"/>
            <w:b/>
            <w:bCs/>
            <w:color w:val="1155CC"/>
            <w:sz w:val="24"/>
            <w:szCs w:val="24"/>
            <w:u w:val="single"/>
          </w:rPr>
          <w:t>Spring</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Stroll along </w:t>
      </w:r>
      <w:r w:rsidR="009958A6">
        <w:rPr>
          <w:rFonts w:ascii="Source Sans Pro" w:eastAsia="Source Sans Pro" w:hAnsi="Source Sans Pro" w:cs="Source Sans Pro"/>
          <w:i/>
          <w:iCs/>
          <w:sz w:val="24"/>
          <w:szCs w:val="24"/>
        </w:rPr>
        <w:t>fairytale</w:t>
      </w:r>
      <w:r w:rsidR="009958A6">
        <w:rPr>
          <w:rFonts w:ascii="Source Sans Pro" w:eastAsia="Source Sans Pro" w:hAnsi="Source Sans Pro" w:cs="Source Sans Pro"/>
          <w:sz w:val="24"/>
          <w:szCs w:val="24"/>
        </w:rPr>
        <w:t xml:space="preserve"> and themed trails surrounded by blooming gardens.</w:t>
      </w:r>
    </w:p>
    <w:p w14:paraId="3A8D3FF8" w14:textId="77777777" w:rsidR="00131D07" w:rsidRDefault="00316C8C">
      <w:pPr>
        <w:numPr>
          <w:ilvl w:val="0"/>
          <w:numId w:val="6"/>
        </w:numPr>
        <w:rPr>
          <w:rFonts w:ascii="Calibri" w:eastAsia="Calibri" w:hAnsi="Calibri" w:cs="Calibri"/>
          <w:sz w:val="24"/>
          <w:szCs w:val="24"/>
        </w:rPr>
      </w:pPr>
      <w:hyperlink r:id="rId24">
        <w:r w:rsidR="009958A6">
          <w:rPr>
            <w:rFonts w:ascii="Source Sans Pro" w:eastAsia="Source Sans Pro" w:hAnsi="Source Sans Pro" w:cs="Source Sans Pro"/>
            <w:b/>
            <w:bCs/>
            <w:color w:val="1155CC"/>
            <w:sz w:val="24"/>
            <w:szCs w:val="24"/>
            <w:u w:val="single"/>
          </w:rPr>
          <w:t>Summer</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Visit natural beaches with water playgrounds or join a </w:t>
      </w:r>
      <w:r w:rsidR="009958A6">
        <w:rPr>
          <w:rFonts w:ascii="Source Sans Pro" w:eastAsia="Source Sans Pro" w:hAnsi="Source Sans Pro" w:cs="Source Sans Pro"/>
          <w:i/>
          <w:iCs/>
          <w:sz w:val="24"/>
          <w:szCs w:val="24"/>
        </w:rPr>
        <w:t>pirate ship treasure hunt</w:t>
      </w:r>
      <w:r w:rsidR="009958A6">
        <w:rPr>
          <w:rFonts w:ascii="Source Sans Pro" w:eastAsia="Source Sans Pro" w:hAnsi="Source Sans Pro" w:cs="Source Sans Pro"/>
          <w:sz w:val="24"/>
          <w:szCs w:val="24"/>
        </w:rPr>
        <w:t xml:space="preserve"> from </w:t>
      </w:r>
      <w:proofErr w:type="spellStart"/>
      <w:r w:rsidR="009958A6">
        <w:rPr>
          <w:rFonts w:ascii="Source Sans Pro" w:eastAsia="Source Sans Pro" w:hAnsi="Source Sans Pro" w:cs="Source Sans Pro"/>
          <w:sz w:val="24"/>
          <w:szCs w:val="24"/>
        </w:rPr>
        <w:t>Immenstaad</w:t>
      </w:r>
      <w:proofErr w:type="spellEnd"/>
      <w:r w:rsidR="009958A6">
        <w:rPr>
          <w:rFonts w:ascii="Source Sans Pro" w:eastAsia="Source Sans Pro" w:hAnsi="Source Sans Pro" w:cs="Source Sans Pro"/>
          <w:sz w:val="24"/>
          <w:szCs w:val="24"/>
        </w:rPr>
        <w:t xml:space="preserve"> or </w:t>
      </w:r>
      <w:proofErr w:type="spellStart"/>
      <w:r w:rsidR="009958A6">
        <w:rPr>
          <w:rFonts w:ascii="Source Sans Pro" w:eastAsia="Source Sans Pro" w:hAnsi="Source Sans Pro" w:cs="Source Sans Pro"/>
          <w:sz w:val="24"/>
          <w:szCs w:val="24"/>
        </w:rPr>
        <w:t>Langenargen</w:t>
      </w:r>
      <w:proofErr w:type="spellEnd"/>
      <w:r w:rsidR="009958A6">
        <w:rPr>
          <w:rFonts w:ascii="Source Sans Pro" w:eastAsia="Source Sans Pro" w:hAnsi="Source Sans Pro" w:cs="Source Sans Pro"/>
          <w:sz w:val="24"/>
          <w:szCs w:val="24"/>
        </w:rPr>
        <w:t>.</w:t>
      </w:r>
    </w:p>
    <w:p w14:paraId="57DBED13" w14:textId="77777777" w:rsidR="00131D07" w:rsidRDefault="00316C8C">
      <w:pPr>
        <w:numPr>
          <w:ilvl w:val="0"/>
          <w:numId w:val="6"/>
        </w:numPr>
        <w:rPr>
          <w:rFonts w:ascii="Calibri" w:eastAsia="Calibri" w:hAnsi="Calibri" w:cs="Calibri"/>
          <w:sz w:val="24"/>
          <w:szCs w:val="24"/>
        </w:rPr>
      </w:pPr>
      <w:hyperlink r:id="rId25">
        <w:r w:rsidR="009958A6">
          <w:rPr>
            <w:rFonts w:ascii="Source Sans Pro" w:eastAsia="Source Sans Pro" w:hAnsi="Source Sans Pro" w:cs="Source Sans Pro"/>
            <w:b/>
            <w:bCs/>
            <w:color w:val="1155CC"/>
            <w:sz w:val="24"/>
            <w:szCs w:val="24"/>
            <w:u w:val="single"/>
          </w:rPr>
          <w:t>Autumn</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Try high ropes courses or treetop walkways surrounded by golden leaves.</w:t>
      </w:r>
    </w:p>
    <w:p w14:paraId="2B22E5E5" w14:textId="77777777" w:rsidR="00131D07" w:rsidRDefault="00316C8C">
      <w:pPr>
        <w:numPr>
          <w:ilvl w:val="0"/>
          <w:numId w:val="6"/>
        </w:numPr>
        <w:spacing w:after="240"/>
        <w:rPr>
          <w:rFonts w:ascii="Calibri" w:eastAsia="Calibri" w:hAnsi="Calibri" w:cs="Calibri"/>
          <w:sz w:val="24"/>
          <w:szCs w:val="24"/>
        </w:rPr>
      </w:pPr>
      <w:hyperlink r:id="rId26">
        <w:r w:rsidR="009958A6">
          <w:rPr>
            <w:rFonts w:ascii="Source Sans Pro" w:eastAsia="Source Sans Pro" w:hAnsi="Source Sans Pro" w:cs="Source Sans Pro"/>
            <w:b/>
            <w:bCs/>
            <w:color w:val="1155CC"/>
            <w:sz w:val="24"/>
            <w:szCs w:val="24"/>
            <w:u w:val="single"/>
          </w:rPr>
          <w:t>Winter</w:t>
        </w:r>
      </w:hyperlink>
      <w:r w:rsidR="009958A6">
        <w:rPr>
          <w:rFonts w:ascii="Source Sans Pro" w:eastAsia="Source Sans Pro" w:hAnsi="Source Sans Pro" w:cs="Source Sans Pro"/>
          <w:b/>
          <w:bCs/>
          <w:sz w:val="24"/>
          <w:szCs w:val="24"/>
        </w:rPr>
        <w:t>:</w:t>
      </w:r>
      <w:r w:rsidR="009958A6">
        <w:rPr>
          <w:rFonts w:ascii="Source Sans Pro" w:eastAsia="Source Sans Pro" w:hAnsi="Source Sans Pro" w:cs="Source Sans Pro"/>
          <w:sz w:val="24"/>
          <w:szCs w:val="24"/>
        </w:rPr>
        <w:t xml:space="preserve"> Explore child-friendly museums, frozen lakes, and snow adventures in the nearby </w:t>
      </w:r>
      <w:proofErr w:type="spellStart"/>
      <w:r w:rsidR="009958A6">
        <w:rPr>
          <w:rFonts w:ascii="Source Sans Pro" w:eastAsia="Source Sans Pro" w:hAnsi="Source Sans Pro" w:cs="Source Sans Pro"/>
          <w:b/>
          <w:bCs/>
          <w:sz w:val="24"/>
          <w:szCs w:val="24"/>
        </w:rPr>
        <w:t>Malbun</w:t>
      </w:r>
      <w:proofErr w:type="spellEnd"/>
      <w:r w:rsidR="009958A6">
        <w:rPr>
          <w:rFonts w:ascii="Source Sans Pro" w:eastAsia="Source Sans Pro" w:hAnsi="Source Sans Pro" w:cs="Source Sans Pro"/>
          <w:b/>
          <w:bCs/>
          <w:sz w:val="24"/>
          <w:szCs w:val="24"/>
        </w:rPr>
        <w:t xml:space="preserve"> family ski resort</w:t>
      </w:r>
      <w:r w:rsidR="009958A6">
        <w:rPr>
          <w:rFonts w:ascii="Source Sans Pro" w:eastAsia="Source Sans Pro" w:hAnsi="Source Sans Pro" w:cs="Source Sans Pro"/>
          <w:sz w:val="24"/>
          <w:szCs w:val="24"/>
        </w:rPr>
        <w:t>.</w:t>
      </w:r>
    </w:p>
    <w:p w14:paraId="74DA3C8F" w14:textId="77777777" w:rsidR="00131D07" w:rsidRDefault="009958A6">
      <w:pPr>
        <w:pStyle w:val="berschrift3"/>
        <w:keepNext w:val="0"/>
        <w:keepLines w:val="0"/>
        <w:spacing w:before="280"/>
        <w:rPr>
          <w:rFonts w:ascii="Source Sans Pro" w:eastAsia="Source Sans Pro" w:hAnsi="Source Sans Pro" w:cs="Source Sans Pro"/>
          <w:b/>
          <w:bCs/>
          <w:color w:val="000000"/>
          <w:sz w:val="24"/>
          <w:szCs w:val="24"/>
        </w:rPr>
      </w:pPr>
      <w:bookmarkStart w:id="5" w:name="_pngbeor1u2yc" w:colFirst="0" w:colLast="0"/>
      <w:bookmarkEnd w:id="5"/>
      <w:r>
        <w:rPr>
          <w:rFonts w:ascii="Source Sans Pro" w:eastAsia="Source Sans Pro" w:hAnsi="Source Sans Pro" w:cs="Source Sans Pro"/>
          <w:b/>
          <w:bCs/>
          <w:color w:val="000000"/>
          <w:sz w:val="24"/>
          <w:szCs w:val="24"/>
        </w:rPr>
        <w:t>Key active events</w:t>
      </w:r>
    </w:p>
    <w:p w14:paraId="735226E4"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Lake Constance’s global appeal shines through its top outdoor events - attracting athletes and spectators from around the world:</w:t>
      </w:r>
    </w:p>
    <w:p w14:paraId="31AAFD3A" w14:textId="77777777" w:rsidR="00131D07" w:rsidRDefault="00316C8C">
      <w:pPr>
        <w:spacing w:before="240" w:after="240"/>
        <w:rPr>
          <w:rFonts w:ascii="Source Sans Pro" w:eastAsia="Source Sans Pro" w:hAnsi="Source Sans Pro" w:cs="Source Sans Pro"/>
          <w:sz w:val="24"/>
          <w:szCs w:val="24"/>
        </w:rPr>
      </w:pPr>
      <w:hyperlink r:id="rId27">
        <w:r w:rsidR="009958A6">
          <w:rPr>
            <w:rFonts w:ascii="Source Sans Pro" w:eastAsia="Source Sans Pro" w:hAnsi="Source Sans Pro" w:cs="Source Sans Pro"/>
            <w:b/>
            <w:bCs/>
            <w:color w:val="1155CC"/>
            <w:sz w:val="24"/>
            <w:szCs w:val="24"/>
            <w:u w:val="single"/>
          </w:rPr>
          <w:t>Sparkasse 3-Länder-Marathon</w:t>
        </w:r>
      </w:hyperlink>
      <w:r w:rsidR="009958A6">
        <w:rPr>
          <w:rFonts w:ascii="Source Sans Pro" w:eastAsia="Source Sans Pro" w:hAnsi="Source Sans Pro" w:cs="Source Sans Pro"/>
          <w:b/>
          <w:bCs/>
          <w:sz w:val="24"/>
          <w:szCs w:val="24"/>
        </w:rPr>
        <w:t xml:space="preserve"> – October 11, 2026</w:t>
      </w:r>
      <w:r w:rsidR="009958A6">
        <w:rPr>
          <w:rFonts w:ascii="Source Sans Pro" w:eastAsia="Source Sans Pro" w:hAnsi="Source Sans Pro" w:cs="Source Sans Pro"/>
          <w:b/>
          <w:bCs/>
          <w:sz w:val="24"/>
          <w:szCs w:val="24"/>
        </w:rPr>
        <w:br/>
      </w:r>
      <w:r w:rsidR="009958A6">
        <w:rPr>
          <w:rFonts w:ascii="Source Sans Pro" w:eastAsia="Source Sans Pro" w:hAnsi="Source Sans Pro" w:cs="Source Sans Pro"/>
          <w:sz w:val="24"/>
          <w:szCs w:val="24"/>
        </w:rPr>
        <w:t xml:space="preserve">Run across </w:t>
      </w:r>
      <w:r w:rsidR="009958A6">
        <w:rPr>
          <w:rFonts w:ascii="Source Sans Pro" w:eastAsia="Source Sans Pro" w:hAnsi="Source Sans Pro" w:cs="Source Sans Pro"/>
          <w:b/>
          <w:bCs/>
          <w:sz w:val="24"/>
          <w:szCs w:val="24"/>
        </w:rPr>
        <w:t>three countries - Germany, Austria, and Switzerland</w:t>
      </w:r>
      <w:r w:rsidR="009958A6">
        <w:rPr>
          <w:rFonts w:ascii="Source Sans Pro" w:eastAsia="Source Sans Pro" w:hAnsi="Source Sans Pro" w:cs="Source Sans Pro"/>
          <w:sz w:val="24"/>
          <w:szCs w:val="24"/>
        </w:rPr>
        <w:t xml:space="preserve"> - in one incredible marathon. Starting in </w:t>
      </w:r>
      <w:r w:rsidR="009958A6">
        <w:rPr>
          <w:rFonts w:ascii="Source Sans Pro" w:eastAsia="Source Sans Pro" w:hAnsi="Source Sans Pro" w:cs="Source Sans Pro"/>
          <w:b/>
          <w:bCs/>
          <w:sz w:val="24"/>
          <w:szCs w:val="24"/>
        </w:rPr>
        <w:t>Lindau, Germany</w:t>
      </w:r>
      <w:r w:rsidR="009958A6">
        <w:rPr>
          <w:rFonts w:ascii="Source Sans Pro" w:eastAsia="Source Sans Pro" w:hAnsi="Source Sans Pro" w:cs="Source Sans Pro"/>
          <w:sz w:val="24"/>
          <w:szCs w:val="24"/>
        </w:rPr>
        <w:t xml:space="preserve">, and finishing in </w:t>
      </w:r>
      <w:r w:rsidR="009958A6">
        <w:rPr>
          <w:rFonts w:ascii="Source Sans Pro" w:eastAsia="Source Sans Pro" w:hAnsi="Source Sans Pro" w:cs="Source Sans Pro"/>
          <w:b/>
          <w:bCs/>
          <w:sz w:val="24"/>
          <w:szCs w:val="24"/>
        </w:rPr>
        <w:t>Bregenz, Austria</w:t>
      </w:r>
      <w:r w:rsidR="009958A6">
        <w:rPr>
          <w:rFonts w:ascii="Source Sans Pro" w:eastAsia="Source Sans Pro" w:hAnsi="Source Sans Pro" w:cs="Source Sans Pro"/>
          <w:sz w:val="24"/>
          <w:szCs w:val="24"/>
        </w:rPr>
        <w:t>, this 26.2-mile (42.195 km) course winds through picturesque lakeside trails and historic towns. With options including a half marathon, quarter marathon, and Nordic walking, it’s ideal for all experience levels.</w:t>
      </w:r>
    </w:p>
    <w:p w14:paraId="07C1726A"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 </w:t>
      </w:r>
      <w:hyperlink r:id="rId28">
        <w:r>
          <w:rPr>
            <w:rFonts w:ascii="Source Sans Pro" w:eastAsia="Source Sans Pro" w:hAnsi="Source Sans Pro" w:cs="Source Sans Pro"/>
            <w:b/>
            <w:bCs/>
            <w:color w:val="1155CC"/>
            <w:sz w:val="24"/>
            <w:szCs w:val="24"/>
            <w:u w:val="single"/>
          </w:rPr>
          <w:t xml:space="preserve">Bodensee </w:t>
        </w:r>
        <w:proofErr w:type="spellStart"/>
        <w:r>
          <w:rPr>
            <w:rFonts w:ascii="Source Sans Pro" w:eastAsia="Source Sans Pro" w:hAnsi="Source Sans Pro" w:cs="Source Sans Pro"/>
            <w:b/>
            <w:bCs/>
            <w:color w:val="1155CC"/>
            <w:sz w:val="24"/>
            <w:szCs w:val="24"/>
            <w:u w:val="single"/>
          </w:rPr>
          <w:t>Radmarathon</w:t>
        </w:r>
        <w:proofErr w:type="spellEnd"/>
      </w:hyperlink>
      <w:r>
        <w:rPr>
          <w:rFonts w:ascii="Source Sans Pro" w:eastAsia="Source Sans Pro" w:hAnsi="Source Sans Pro" w:cs="Source Sans Pro"/>
          <w:b/>
          <w:bCs/>
          <w:sz w:val="24"/>
          <w:szCs w:val="24"/>
        </w:rPr>
        <w:t xml:space="preserve"> – September 12, 2026</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Cycling enthusiasts can test their limits on one of five routes, ranging from 30 to 135 miles (50–220 km). Organized by </w:t>
      </w:r>
      <w:r>
        <w:rPr>
          <w:rFonts w:ascii="Source Sans Pro" w:eastAsia="Source Sans Pro" w:hAnsi="Source Sans Pro" w:cs="Source Sans Pro"/>
          <w:b/>
          <w:bCs/>
          <w:sz w:val="24"/>
          <w:szCs w:val="24"/>
        </w:rPr>
        <w:t xml:space="preserve">RV </w:t>
      </w:r>
      <w:proofErr w:type="spellStart"/>
      <w:r>
        <w:rPr>
          <w:rFonts w:ascii="Source Sans Pro" w:eastAsia="Source Sans Pro" w:hAnsi="Source Sans Pro" w:cs="Source Sans Pro"/>
          <w:b/>
          <w:bCs/>
          <w:sz w:val="24"/>
          <w:szCs w:val="24"/>
        </w:rPr>
        <w:t>Altenrhein</w:t>
      </w:r>
      <w:proofErr w:type="spellEnd"/>
      <w:r>
        <w:rPr>
          <w:rFonts w:ascii="Source Sans Pro" w:eastAsia="Source Sans Pro" w:hAnsi="Source Sans Pro" w:cs="Source Sans Pro"/>
          <w:sz w:val="24"/>
          <w:szCs w:val="24"/>
        </w:rPr>
        <w:t>, this international cycling event celebrates endurance, camaraderie, and breathtaking scenery across Germany, Austria, and Switzerland.</w:t>
      </w:r>
    </w:p>
    <w:p w14:paraId="234F05E8" w14:textId="77777777" w:rsidR="00131D07" w:rsidRDefault="009958A6">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NOTES TO EDITOR</w:t>
      </w:r>
    </w:p>
    <w:p w14:paraId="29A24E01" w14:textId="77777777" w:rsidR="00131D07" w:rsidRDefault="009958A6">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52974318" w14:textId="77777777" w:rsidR="00131D07" w:rsidRDefault="009958A6">
      <w:pPr>
        <w:numPr>
          <w:ilvl w:val="0"/>
          <w:numId w:val="13"/>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0FF5DB8B" w14:textId="77777777" w:rsidR="00131D07" w:rsidRDefault="009958A6">
      <w:pPr>
        <w:numPr>
          <w:ilvl w:val="0"/>
          <w:numId w:val="13"/>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65F42595" w14:textId="77777777" w:rsidR="00131D07" w:rsidRDefault="009958A6">
      <w:pPr>
        <w:numPr>
          <w:ilvl w:val="0"/>
          <w:numId w:val="13"/>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6252A6E9"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17DA140F"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24404E01" w14:textId="77777777" w:rsidR="00131D07" w:rsidRDefault="00131D07">
      <w:pPr>
        <w:shd w:val="clear" w:color="auto" w:fill="FFFFFF"/>
        <w:jc w:val="both"/>
        <w:rPr>
          <w:rFonts w:ascii="Source Sans Pro" w:eastAsia="Source Sans Pro" w:hAnsi="Source Sans Pro" w:cs="Source Sans Pro"/>
          <w:sz w:val="24"/>
          <w:szCs w:val="24"/>
        </w:rPr>
      </w:pPr>
    </w:p>
    <w:p w14:paraId="51FD4BF0" w14:textId="77777777" w:rsidR="00131D07" w:rsidRDefault="009958A6">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7D570C47"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9">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0F7EF4AF"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147D9ED7" w14:textId="77777777" w:rsidR="00131D07" w:rsidRDefault="009958A6">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3243599A"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5CD124F6"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5E83DE29" w14:textId="77777777" w:rsidR="00131D07" w:rsidRDefault="00131D07">
      <w:pPr>
        <w:rPr>
          <w:rFonts w:ascii="Source Sans Pro" w:eastAsia="Source Sans Pro" w:hAnsi="Source Sans Pro" w:cs="Source Sans Pro"/>
          <w:sz w:val="24"/>
          <w:szCs w:val="24"/>
        </w:rPr>
      </w:pPr>
    </w:p>
    <w:p w14:paraId="03EEC136"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30">
        <w:r>
          <w:rPr>
            <w:rFonts w:ascii="Source Sans Pro" w:eastAsia="Source Sans Pro" w:hAnsi="Source Sans Pro" w:cs="Source Sans Pro"/>
            <w:sz w:val="24"/>
            <w:szCs w:val="24"/>
          </w:rPr>
          <w:t xml:space="preserve"> </w:t>
        </w:r>
      </w:hyperlink>
    </w:p>
    <w:p w14:paraId="7976E0D2" w14:textId="77777777" w:rsidR="00131D07" w:rsidRDefault="00316C8C">
      <w:pPr>
        <w:shd w:val="clear" w:color="auto" w:fill="FFFFFF"/>
        <w:jc w:val="both"/>
        <w:rPr>
          <w:rFonts w:ascii="Source Sans Pro" w:eastAsia="Source Sans Pro" w:hAnsi="Source Sans Pro" w:cs="Source Sans Pro"/>
          <w:sz w:val="24"/>
          <w:szCs w:val="24"/>
        </w:rPr>
      </w:pPr>
      <w:hyperlink r:id="rId31">
        <w:r w:rsidR="009958A6">
          <w:rPr>
            <w:rFonts w:ascii="Source Sans Pro" w:eastAsia="Source Sans Pro" w:hAnsi="Source Sans Pro" w:cs="Source Sans Pro"/>
            <w:color w:val="1155CC"/>
            <w:sz w:val="24"/>
            <w:szCs w:val="24"/>
            <w:u w:val="single"/>
          </w:rPr>
          <w:t>https://www.bodensee.eu/en</w:t>
        </w:r>
      </w:hyperlink>
      <w:r w:rsidR="009958A6">
        <w:rPr>
          <w:rFonts w:ascii="Source Sans Pro" w:eastAsia="Source Sans Pro" w:hAnsi="Source Sans Pro" w:cs="Source Sans Pro"/>
          <w:sz w:val="24"/>
          <w:szCs w:val="24"/>
        </w:rPr>
        <w:t xml:space="preserve"> </w:t>
      </w:r>
    </w:p>
    <w:p w14:paraId="609BDEEF" w14:textId="77777777" w:rsidR="00131D07" w:rsidRDefault="009958A6">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56C46066" w14:textId="77777777" w:rsidR="00131D07" w:rsidRDefault="009958A6">
      <w:pPr>
        <w:numPr>
          <w:ilvl w:val="0"/>
          <w:numId w:val="5"/>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32">
        <w:r>
          <w:rPr>
            <w:rFonts w:ascii="Source Sans Pro" w:eastAsia="Source Sans Pro" w:hAnsi="Source Sans Pro" w:cs="Source Sans Pro"/>
            <w:sz w:val="24"/>
            <w:szCs w:val="24"/>
          </w:rPr>
          <w:t xml:space="preserve"> </w:t>
        </w:r>
      </w:hyperlink>
      <w:hyperlink r:id="rId33">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46B30045" w14:textId="77777777" w:rsidR="00131D07" w:rsidRDefault="009958A6">
      <w:pPr>
        <w:numPr>
          <w:ilvl w:val="0"/>
          <w:numId w:val="10"/>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4">
        <w:r>
          <w:rPr>
            <w:rFonts w:ascii="Source Sans Pro" w:eastAsia="Source Sans Pro" w:hAnsi="Source Sans Pro" w:cs="Source Sans Pro"/>
            <w:b/>
            <w:bCs/>
            <w:sz w:val="24"/>
            <w:szCs w:val="24"/>
          </w:rPr>
          <w:t xml:space="preserve"> </w:t>
        </w:r>
      </w:hyperlink>
      <w:hyperlink r:id="rId35">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5C1E4163" w14:textId="77777777" w:rsidR="00131D07" w:rsidRDefault="00131D07">
      <w:pPr>
        <w:jc w:val="center"/>
        <w:rPr>
          <w:rFonts w:ascii="Source Sans Pro" w:eastAsia="Source Sans Pro" w:hAnsi="Source Sans Pro" w:cs="Source Sans Pro"/>
          <w:sz w:val="24"/>
          <w:szCs w:val="24"/>
        </w:rPr>
      </w:pPr>
    </w:p>
    <w:sectPr w:rsidR="00131D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BBE584B9-A08F-47A1-ADAF-610579BD0957}"/>
    <w:embedBold r:id="rId2" w:fontKey="{7467842D-CB19-43C2-BF39-345E5DD53DDE}"/>
    <w:embedItalic r:id="rId3" w:fontKey="{DDC6BA1B-C6DB-46B3-80FB-6D77B31E8EC7}"/>
    <w:embedBoldItalic r:id="rId4" w:fontKey="{E7F134A9-3676-426C-B8FF-221997928876}"/>
  </w:font>
  <w:font w:name="Calibri">
    <w:panose1 w:val="020F0502020204030204"/>
    <w:charset w:val="00"/>
    <w:family w:val="swiss"/>
    <w:pitch w:val="variable"/>
    <w:sig w:usb0="E4002EFF" w:usb1="C200247B" w:usb2="00000009" w:usb3="00000000" w:csb0="000001FF" w:csb1="00000000"/>
    <w:embedRegular r:id="rId5" w:fontKey="{00FD32F5-716D-461A-8890-97B4EFDC6837}"/>
  </w:font>
  <w:font w:name="Cambria">
    <w:panose1 w:val="02040503050406030204"/>
    <w:charset w:val="00"/>
    <w:family w:val="roman"/>
    <w:pitch w:val="variable"/>
    <w:sig w:usb0="E00006FF" w:usb1="420024FF" w:usb2="02000000" w:usb3="00000000" w:csb0="0000019F" w:csb1="00000000"/>
    <w:embedRegular r:id="rId6" w:fontKey="{50F4C702-445F-4D26-8DE9-550C509816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605A"/>
    <w:multiLevelType w:val="multilevel"/>
    <w:tmpl w:val="7460F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53DA6"/>
    <w:multiLevelType w:val="multilevel"/>
    <w:tmpl w:val="75023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F179AA"/>
    <w:multiLevelType w:val="multilevel"/>
    <w:tmpl w:val="84CCE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FE30BC"/>
    <w:multiLevelType w:val="multilevel"/>
    <w:tmpl w:val="BDA64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495A2E"/>
    <w:multiLevelType w:val="multilevel"/>
    <w:tmpl w:val="E1FAE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DC236A"/>
    <w:multiLevelType w:val="multilevel"/>
    <w:tmpl w:val="8D6C0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E73203"/>
    <w:multiLevelType w:val="multilevel"/>
    <w:tmpl w:val="9BB4B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CF74FF"/>
    <w:multiLevelType w:val="multilevel"/>
    <w:tmpl w:val="389A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845FDC"/>
    <w:multiLevelType w:val="multilevel"/>
    <w:tmpl w:val="66622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AA0891"/>
    <w:multiLevelType w:val="multilevel"/>
    <w:tmpl w:val="CC30C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E84294"/>
    <w:multiLevelType w:val="multilevel"/>
    <w:tmpl w:val="DADE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F73A14"/>
    <w:multiLevelType w:val="multilevel"/>
    <w:tmpl w:val="7BAA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79322A"/>
    <w:multiLevelType w:val="multilevel"/>
    <w:tmpl w:val="467ED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8C0ACA"/>
    <w:multiLevelType w:val="multilevel"/>
    <w:tmpl w:val="4DC84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AF663E"/>
    <w:multiLevelType w:val="multilevel"/>
    <w:tmpl w:val="458C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72783D"/>
    <w:multiLevelType w:val="multilevel"/>
    <w:tmpl w:val="17081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702138">
    <w:abstractNumId w:val="3"/>
  </w:num>
  <w:num w:numId="2" w16cid:durableId="669407293">
    <w:abstractNumId w:val="13"/>
  </w:num>
  <w:num w:numId="3" w16cid:durableId="706106674">
    <w:abstractNumId w:val="9"/>
  </w:num>
  <w:num w:numId="4" w16cid:durableId="821237005">
    <w:abstractNumId w:val="2"/>
  </w:num>
  <w:num w:numId="5" w16cid:durableId="683630902">
    <w:abstractNumId w:val="0"/>
  </w:num>
  <w:num w:numId="6" w16cid:durableId="2093237281">
    <w:abstractNumId w:val="6"/>
  </w:num>
  <w:num w:numId="7" w16cid:durableId="530072541">
    <w:abstractNumId w:val="1"/>
  </w:num>
  <w:num w:numId="8" w16cid:durableId="1824539601">
    <w:abstractNumId w:val="11"/>
  </w:num>
  <w:num w:numId="9" w16cid:durableId="266618789">
    <w:abstractNumId w:val="8"/>
  </w:num>
  <w:num w:numId="10" w16cid:durableId="1453330072">
    <w:abstractNumId w:val="7"/>
  </w:num>
  <w:num w:numId="11" w16cid:durableId="1128359906">
    <w:abstractNumId w:val="10"/>
  </w:num>
  <w:num w:numId="12" w16cid:durableId="1280256873">
    <w:abstractNumId w:val="12"/>
  </w:num>
  <w:num w:numId="13" w16cid:durableId="1129736633">
    <w:abstractNumId w:val="5"/>
  </w:num>
  <w:num w:numId="14" w16cid:durableId="604001185">
    <w:abstractNumId w:val="4"/>
  </w:num>
  <w:num w:numId="15" w16cid:durableId="1511721128">
    <w:abstractNumId w:val="14"/>
  </w:num>
  <w:num w:numId="16" w16cid:durableId="1188420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D07"/>
    <w:rsid w:val="00131D07"/>
    <w:rsid w:val="00316C8C"/>
    <w:rsid w:val="00706035"/>
    <w:rsid w:val="009958A6"/>
    <w:rsid w:val="00EA4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FB5DE"/>
  <w15:docId w15:val="{8F2D3EF6-B86B-4C07-83F4-4F538D6B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at-to-do/lake-constance-highlights/top-experiences/s%c3%a4ntis-cable-car_poi154" TargetMode="External"/><Relationship Id="rId18" Type="http://schemas.openxmlformats.org/officeDocument/2006/relationships/hyperlink" Target="https://www.radweg-reisen.com/" TargetMode="External"/><Relationship Id="rId26" Type="http://schemas.openxmlformats.org/officeDocument/2006/relationships/hyperlink" Target="https://www.bodensee.eu/en/when-to-visit/winter" TargetMode="External"/><Relationship Id="rId21" Type="http://schemas.openxmlformats.org/officeDocument/2006/relationships/hyperlink" Target="https://www.bodensee.eu/de/was-erleben/aktiv/wasser/ausflugsziele/naturstrandbad-kressbronn-am-bodensee_poi586" TargetMode="External"/><Relationship Id="rId34" Type="http://schemas.openxmlformats.org/officeDocument/2006/relationships/hyperlink" Target="https://www.facebook.com/bodensee.eu" TargetMode="External"/><Relationship Id="rId7" Type="http://schemas.openxmlformats.org/officeDocument/2006/relationships/image" Target="media/image3.jpg"/><Relationship Id="rId12" Type="http://schemas.openxmlformats.org/officeDocument/2006/relationships/hyperlink" Target="https://www.bodensee.eu/en/what-to-do/lake-constance-highlights/top-experiences/s%c3%a4ntis-cable-car_poi154" TargetMode="External"/><Relationship Id="rId17" Type="http://schemas.openxmlformats.org/officeDocument/2006/relationships/hyperlink" Target="https://www.bodensee.eu/en/what-to-do/active/cycling/bodensee-cycle-route" TargetMode="External"/><Relationship Id="rId25" Type="http://schemas.openxmlformats.org/officeDocument/2006/relationships/hyperlink" Target="https://www.bodensee.eu/en/when-to-visit/autumn" TargetMode="External"/><Relationship Id="rId33" Type="http://schemas.openxmlformats.org/officeDocument/2006/relationships/hyperlink" Target="http://www.instagram.com/bodensee.eu" TargetMode="External"/><Relationship Id="rId2" Type="http://schemas.openxmlformats.org/officeDocument/2006/relationships/styles" Target="styles.xml"/><Relationship Id="rId16" Type="http://schemas.openxmlformats.org/officeDocument/2006/relationships/hyperlink" Target="https://www.premiumwanderweg-seegang.de/" TargetMode="External"/><Relationship Id="rId20" Type="http://schemas.openxmlformats.org/officeDocument/2006/relationships/hyperlink" Target="https://www.bodensee.eu/de/was-erleben/aktiv/radfahren/bike-hotels" TargetMode="External"/><Relationship Id="rId29" Type="http://schemas.openxmlformats.org/officeDocument/2006/relationships/hyperlink" Target="mailto:milz@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 TargetMode="External"/><Relationship Id="rId24" Type="http://schemas.openxmlformats.org/officeDocument/2006/relationships/hyperlink" Target="https://www.bodensee.eu/en/when-to-visit/summer" TargetMode="External"/><Relationship Id="rId32" Type="http://schemas.openxmlformats.org/officeDocument/2006/relationships/hyperlink" Target="http://www.instagram.com/bodensee.eu"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gehrenberg-bodensee.de//" TargetMode="External"/><Relationship Id="rId23" Type="http://schemas.openxmlformats.org/officeDocument/2006/relationships/hyperlink" Target="https://www.bodensee.eu/en/when-to-visit/spring" TargetMode="External"/><Relationship Id="rId28" Type="http://schemas.openxmlformats.org/officeDocument/2006/relationships/hyperlink" Target="https://bodensee-radmarathon.ch/" TargetMode="External"/><Relationship Id="rId36" Type="http://schemas.openxmlformats.org/officeDocument/2006/relationships/fontTable" Target="fontTable.xml"/><Relationship Id="rId10" Type="http://schemas.openxmlformats.org/officeDocument/2006/relationships/hyperlink" Target="https://www.bodensee.eu/en/b2b/media-corner/press-photos" TargetMode="External"/><Relationship Id="rId19" Type="http://schemas.openxmlformats.org/officeDocument/2006/relationships/hyperlink" Target="https://www.velotours.de/" TargetMode="External"/><Relationship Id="rId31" Type="http://schemas.openxmlformats.org/officeDocument/2006/relationships/hyperlink" Target="https://www.bodensee.eu/e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odensee.eu/en/what-to-do/map-of-lake-constance/the-pf%C3%A4nder-cable-car-in-bregenz_poi122" TargetMode="External"/><Relationship Id="rId22" Type="http://schemas.openxmlformats.org/officeDocument/2006/relationships/hyperlink" Target="https://www.bodensee.eu/de/was-erleben/aktiv/wasser/ausflugsziele/strandbad-moos_poi617" TargetMode="External"/><Relationship Id="rId27" Type="http://schemas.openxmlformats.org/officeDocument/2006/relationships/hyperlink" Target="https://www.sparkasse-3-laender-marathon.at/de/home/" TargetMode="External"/><Relationship Id="rId30" Type="http://schemas.openxmlformats.org/officeDocument/2006/relationships/hyperlink" Target="http://www.lake-constance.com/" TargetMode="External"/><Relationship Id="rId35" Type="http://schemas.openxmlformats.org/officeDocument/2006/relationships/hyperlink" Target="https://www.facebook.com/bodensee.eu" TargetMode="External"/><Relationship Id="rId8" Type="http://schemas.openxmlformats.org/officeDocument/2006/relationships/image" Target="media/image4.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1072</Words>
  <Characters>6756</Characters>
  <Application>Microsoft Office Word</Application>
  <DocSecurity>0</DocSecurity>
  <Lines>56</Lines>
  <Paragraphs>15</Paragraphs>
  <ScaleCrop>false</ScaleCrop>
  <Company>Internationale Bodensee Tourismus GmbH</Company>
  <LinksUpToDate>false</LinksUpToDate>
  <CharactersWithSpaces>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Alina  Milz</dc:creator>
  <cp:lastModifiedBy>Alina  Milz</cp:lastModifiedBy>
  <cp:revision>2</cp:revision>
  <dcterms:created xsi:type="dcterms:W3CDTF">2026-02-06T09:54:00Z</dcterms:created>
  <dcterms:modified xsi:type="dcterms:W3CDTF">2026-02-06T09:54:00Z</dcterms:modified>
</cp:coreProperties>
</file>